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B117BC">
      <w:pPr>
        <w:pStyle w:val="1"/>
        <w:rPr>
          <w:rFonts w:eastAsia="Times New Roman"/>
        </w:rPr>
      </w:pPr>
      <w:bookmarkStart w:id="0" w:name="_GoBack"/>
      <w:bookmarkEnd w:id="0"/>
      <w:r w:rsidRPr="003B26F5">
        <w:rPr>
          <w:rFonts w:eastAsia="Times New Roman"/>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28379C" w:rsidRPr="006D485E" w:rsidTr="00E82466">
        <w:trPr>
          <w:trHeight w:val="170"/>
        </w:trPr>
        <w:tc>
          <w:tcPr>
            <w:tcW w:w="852" w:type="dxa"/>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Дренажный катетер</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Катетер предназначен для внутриорганного дренирования. Катетер изготовлен из мягкого полиуретана с гидрофильным покрытием, которое обеспечивает легкое введение. Способ фиксации – "свиной хвостик" (Pigtale) для минимизации миграции при использовании. Мягкий полиуретан предотвращает скручивание и обеспечивает прекрасное запоминание конфигурации, повышает пластичность внутри тела пациента. Эхо-контрастен, визуализируется при помощи УЗИ и рентгеноскопии. Большие овальные дренажные отверстия и максимальный просвет катетера обеспечивает эффективный дренаж. Минимальное повреждение ткани снижает чувство дискомфорта у пациента. Поставляется с фиксирующей нитью или без нее. Для фиксации предусмотрен предохранительный упор, нить натяжения кончика катетера, поворотная фиксирующая муфта. Используется с проводником .038”. Длина 25 и 35 см. Диаметр 6F, 7F, 8F, 10F, 12F, 14F, 16F.  В комплекте: катетер с соединением Luer, металлическая канюля с жесткой фиксацией, полиэтиленовая канюля с жесткой фиксацией.</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Дренажный мешок для сбора биологических жидкостей</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Дренажный мешок объёмом 600 мл с регулируемой дренажной трубкой – male luer lock. Стерильный, с подкладкой из нетканого материала и поворотным клапаном внизу для эвакуации жидкости. Стандартный винтовой наконечник типа Luer. Размер мешка позволяет носить его под одеждой. Наличие антирефлюсного клапана.</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Иглы-электроды для РЧА-электрод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Электрод предназначен для активации трех активных наконечников и может быть разделен на три части. Длина электрода 150-250 мм. Диаметр экспозиции не менее 1.48 мм и не более 1.82 мм. Диаметр калибра не менее 15-17 G. Поддерживаемая мощность абляции не менее 300 Вт и не более 400 ВТ.</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Индивидуальный процедурный комплект для эндоваскулярной хирургии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Одноразовые хирургические халаты, стандартных размеров XL из нетканого трехслойного материала Спанбонд  - 4 шт. Влаго и микробонепроницаема. Халаты обладают хорошей воздухопроницаемостью, гипоаллергенные. Рабочая поверхность одноразового халата (грудь и рукава до локтей) ламинирована;</w:t>
            </w:r>
            <w:r w:rsidRPr="00C81A5C">
              <w:rPr>
                <w:rFonts w:ascii="Times New Roman" w:hAnsi="Times New Roman"/>
                <w:sz w:val="20"/>
                <w:szCs w:val="20"/>
              </w:rPr>
              <w:br/>
              <w:t xml:space="preserve">Салфетки (полотенце для рук) – 4 шт. Плотность марли – 26 нитей/см2. Качественная отбеленная марля с высокими показателями гигроскопичности и прочности нитей, без рассыпания. Состав: 100% хлопок; </w:t>
            </w:r>
            <w:r w:rsidRPr="00C81A5C">
              <w:rPr>
                <w:rFonts w:ascii="Times New Roman" w:hAnsi="Times New Roman"/>
                <w:sz w:val="20"/>
                <w:szCs w:val="20"/>
              </w:rPr>
              <w:br/>
            </w:r>
            <w:r w:rsidRPr="00C81A5C">
              <w:rPr>
                <w:rFonts w:ascii="Times New Roman" w:hAnsi="Times New Roman"/>
                <w:sz w:val="20"/>
                <w:szCs w:val="20"/>
              </w:rPr>
              <w:lastRenderedPageBreak/>
              <w:t>Перчатки №7.5 – 1 шт. из натурального высококачественного латекса;</w:t>
            </w:r>
            <w:r w:rsidRPr="00C81A5C">
              <w:rPr>
                <w:rFonts w:ascii="Times New Roman" w:hAnsi="Times New Roman"/>
                <w:sz w:val="20"/>
                <w:szCs w:val="20"/>
              </w:rPr>
              <w:br/>
              <w:t>Перчатки №6.5 – 1 шт. из натурального высококачественного латекса;</w:t>
            </w:r>
            <w:r w:rsidRPr="00C81A5C">
              <w:rPr>
                <w:rFonts w:ascii="Times New Roman" w:hAnsi="Times New Roman"/>
                <w:sz w:val="20"/>
                <w:szCs w:val="20"/>
              </w:rPr>
              <w:br/>
              <w:t>Простыни с 4 ромбовидными отверстиями для феморального и трансрадиального доступа с адгезивными краями для ограничения операционного поля (Ангио простыня для пациента с 4-мя отверстиями 360х260 см, с полиэтиленовым краем с двух сторон),  – 1 шт. Сделана из нетканого трехслойного материала, с надежно прилипающей клейкой поверхностью вокруг закругленного разреза для быстрой фиксации и ограничения операционного поля. Влаго и микробонепроницаема, с минимальным ворсоотделением, хорошо драпируется;</w:t>
            </w:r>
            <w:r w:rsidRPr="00C81A5C">
              <w:rPr>
                <w:rFonts w:ascii="Times New Roman" w:hAnsi="Times New Roman"/>
                <w:sz w:val="20"/>
                <w:szCs w:val="20"/>
              </w:rPr>
              <w:br/>
              <w:t>Фиксаторная лента для фиксации интродьюсера во время операции. В отдельной стерильной упаковке, IV300 7x9см..</w:t>
            </w:r>
            <w:r w:rsidRPr="00C81A5C">
              <w:rPr>
                <w:rFonts w:ascii="Times New Roman" w:hAnsi="Times New Roman"/>
                <w:sz w:val="20"/>
                <w:szCs w:val="20"/>
              </w:rPr>
              <w:br/>
              <w:t>Чехол для оборудования 100x100см - 1шт, 50х50см – 1шт. Прозрачный чехол для укрытия с полимерной резинкой по краю для удобства фиксации на тубусе. Чехол изготовлен из полиэтиленовой пленки толщиной 30 мкм.</w:t>
            </w:r>
            <w:r w:rsidRPr="00C81A5C">
              <w:rPr>
                <w:rFonts w:ascii="Times New Roman" w:hAnsi="Times New Roman"/>
                <w:sz w:val="20"/>
                <w:szCs w:val="20"/>
              </w:rPr>
              <w:br/>
              <w:t xml:space="preserve">Инфузионная система, система введения для инфузомата, с вкручивающимся шприцом LuerLock, с длиной не менее 300 см  - 1 шт. </w:t>
            </w:r>
            <w:r w:rsidRPr="00C81A5C">
              <w:rPr>
                <w:rFonts w:ascii="Times New Roman" w:hAnsi="Times New Roman"/>
                <w:sz w:val="20"/>
                <w:szCs w:val="20"/>
              </w:rPr>
              <w:br/>
              <w:t xml:space="preserve">Покрытие на инструментальный стол (покрытие для столика с инструментами) 90х150 см - 1шт  </w:t>
            </w:r>
            <w:r w:rsidRPr="00C81A5C">
              <w:rPr>
                <w:rFonts w:ascii="Times New Roman" w:hAnsi="Times New Roman"/>
                <w:sz w:val="20"/>
                <w:szCs w:val="20"/>
              </w:rPr>
              <w:br/>
              <w:t>Шприц LL 5мл – 1 шт. Шприц LL 10мл – 2 шт. Шприц LL 20мл – 1 шт. Шприц контрольный 10мл – 1шт. Тип крепления иглы к шприцу – вкручивающийся.</w:t>
            </w:r>
            <w:r w:rsidRPr="00C81A5C">
              <w:rPr>
                <w:rFonts w:ascii="Times New Roman" w:hAnsi="Times New Roman"/>
                <w:sz w:val="20"/>
                <w:szCs w:val="20"/>
              </w:rPr>
              <w:br/>
              <w:t>Салфетки (полотенце для рук) 38х56см – 4шт.</w:t>
            </w:r>
            <w:r w:rsidRPr="00C81A5C">
              <w:rPr>
                <w:rFonts w:ascii="Times New Roman" w:hAnsi="Times New Roman"/>
                <w:sz w:val="20"/>
                <w:szCs w:val="20"/>
              </w:rPr>
              <w:br/>
              <w:t>Линия высокого давления 125см., RAW</w:t>
            </w:r>
            <w:r w:rsidRPr="00C81A5C">
              <w:rPr>
                <w:rFonts w:ascii="Times New Roman" w:hAnsi="Times New Roman"/>
                <w:sz w:val="20"/>
                <w:szCs w:val="20"/>
              </w:rPr>
              <w:br/>
              <w:t xml:space="preserve">Игла для пункции артерии 18Gх70мм - 1шт. </w:t>
            </w:r>
            <w:r w:rsidRPr="00C81A5C">
              <w:rPr>
                <w:rFonts w:ascii="Times New Roman" w:hAnsi="Times New Roman"/>
                <w:sz w:val="20"/>
                <w:szCs w:val="20"/>
              </w:rPr>
              <w:br/>
              <w:t>Поднос 150х200см – 1см.</w:t>
            </w:r>
            <w:r w:rsidRPr="00C81A5C">
              <w:rPr>
                <w:rFonts w:ascii="Times New Roman" w:hAnsi="Times New Roman"/>
                <w:sz w:val="20"/>
                <w:szCs w:val="20"/>
              </w:rPr>
              <w:br/>
              <w:t xml:space="preserve">Поднос 310х240х70мм – 1 шт, цвет – синий. </w:t>
            </w:r>
            <w:r w:rsidRPr="00C81A5C">
              <w:rPr>
                <w:rFonts w:ascii="Times New Roman" w:hAnsi="Times New Roman"/>
                <w:sz w:val="20"/>
                <w:szCs w:val="20"/>
              </w:rPr>
              <w:br/>
              <w:t xml:space="preserve">Чаша 500 мл – 1 шт, цвет – синий. </w:t>
            </w:r>
            <w:r w:rsidRPr="00C81A5C">
              <w:rPr>
                <w:rFonts w:ascii="Times New Roman" w:hAnsi="Times New Roman"/>
                <w:sz w:val="20"/>
                <w:szCs w:val="20"/>
              </w:rPr>
              <w:br/>
              <w:t xml:space="preserve">Чаша 250 мл – 1 шт, цвет – синий. </w:t>
            </w:r>
            <w:r w:rsidRPr="00C81A5C">
              <w:rPr>
                <w:rFonts w:ascii="Times New Roman" w:hAnsi="Times New Roman"/>
                <w:sz w:val="20"/>
                <w:szCs w:val="20"/>
              </w:rPr>
              <w:br/>
              <w:t xml:space="preserve">Стакан 125 мл – 1 шт. </w:t>
            </w:r>
            <w:r w:rsidRPr="00C81A5C">
              <w:rPr>
                <w:rFonts w:ascii="Times New Roman" w:hAnsi="Times New Roman"/>
                <w:sz w:val="20"/>
                <w:szCs w:val="20"/>
              </w:rPr>
              <w:br/>
              <w:t>Щипцы – 1шт.</w:t>
            </w:r>
            <w:r w:rsidRPr="00C81A5C">
              <w:rPr>
                <w:rFonts w:ascii="Times New Roman" w:hAnsi="Times New Roman"/>
                <w:sz w:val="20"/>
                <w:szCs w:val="20"/>
              </w:rPr>
              <w:br/>
              <w:t xml:space="preserve">Тампоны марлевые 10x10см, 12-слойные - 30 шт. </w:t>
            </w:r>
            <w:r w:rsidRPr="00C81A5C">
              <w:rPr>
                <w:rFonts w:ascii="Times New Roman" w:hAnsi="Times New Roman"/>
                <w:sz w:val="20"/>
                <w:szCs w:val="20"/>
              </w:rPr>
              <w:br/>
              <w:t xml:space="preserve">Скальпель №11 – 1 шт. </w:t>
            </w:r>
            <w:r w:rsidRPr="00C81A5C">
              <w:rPr>
                <w:rFonts w:ascii="Times New Roman" w:hAnsi="Times New Roman"/>
                <w:sz w:val="20"/>
                <w:szCs w:val="20"/>
              </w:rPr>
              <w:br/>
              <w:t xml:space="preserve">Стоп-кран 3-х ходовой – 1 шт.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Интродьюсер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Интродьюсеры предназначаются для чрескожного введения в сосуд для облегчения процедуры вмешательства в целом. Уникальный гемостатический клапан поддерживает необычайно высокий уровень гемостаза, что позволяет избегать кровотечений и аспирации воздуха. Плавный переход «шафт-дилятатор» и оптимальная конусообразная конструкция дилятатора позволяют уменьшить сопротивление проколу. Чрезвычайно тонкая рентгеноконтрастная стенка с муфтой для предотвращения перекручивания, обеспечивающая превосходное управление катетером. Дилятатор с защелкой, предотвращающей смещение дилятатора при введении и позволяющей осуществлять удаление дилататора одной рукой. Интродьюсер феморальный. Возможность выбора диаметра 5, 6, 7, 8, 9, 10 Fr.  Возможность выбора длины интродьюсеров длиной 10 см. Возможность выбора интродьюсеров с ренгенконтрастной меткой. Возможность выбора цветовой кодировки диаметра интродьюсера.  Возможность выбора двухслойной стенки, с внешним слоем из ETFE.  Возможность выбора в комплекте дилятатора, гемостатического клапана.  Наличие защитного механизма на дилятаторе, препятствующего самопроизвольному открытию. Возможность выбора интродьюсеров с гидрофильным покрытием.  Наличие интродьюсеров с иглой в комплекте 20 G x 32 mm, 20 G x 51 mm, 18 G x 64 mm, 18 G x 70mm. Наличие возможности выбора комплекта интродьюсера с металлической иглой или иглой-катетером.  Возможность выбора педиатрических наборов.  Наличие выбора длин минипроводника 45см, 80см. Наличие выбора диаметра мини проводника: 0,018",0,021", 0,025", 0,035", 0,038". Цветовая кодировка по размерам. Выбор цветовой кодировки диаметра интродьюсера.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Катетер ангиографический гидрофильный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Катетер ангиографический размерами (Fr/мм)- 4/1.40; 5/1.70; длиной (см)- 40; 65; 70; 80; 100; 110; 120, 150</w:t>
            </w:r>
            <w:r w:rsidRPr="00C81A5C">
              <w:rPr>
                <w:rFonts w:ascii="Times New Roman" w:hAnsi="Times New Roman"/>
                <w:sz w:val="20"/>
                <w:szCs w:val="20"/>
              </w:rPr>
              <w:br/>
              <w:t>Тонкая гибкая трубка предназначенная для впрыскивания контрастного вещества в некоторые кровеносные сосуды головной,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 Супермягкий гидрофильный катетер вводится подкожно и оснащен рентгенококнтрастными полосами, размещенными вдоль ее дальнего рабочего конца, чтобы определить её положение в теле и провести анатомические измерения. Он также может быть использован для измерения давления и одновременного определения трансвальвулярного, внутрисосудистого и внутрижелудочкового давления. Это одноразовое устройство.</w:t>
            </w:r>
            <w:r w:rsidRPr="00C81A5C">
              <w:rPr>
                <w:rFonts w:ascii="Times New Roman" w:hAnsi="Times New Roman"/>
                <w:sz w:val="20"/>
                <w:szCs w:val="20"/>
              </w:rPr>
              <w:br/>
            </w:r>
            <w:r w:rsidRPr="00C81A5C">
              <w:rPr>
                <w:rFonts w:ascii="Times New Roman" w:hAnsi="Times New Roman"/>
                <w:sz w:val="20"/>
                <w:szCs w:val="20"/>
              </w:rPr>
              <w:lastRenderedPageBreak/>
              <w:t>Катетер предназначен для использования в ангиографических процедурах. Катетер подает рентгеноконтрастные вещества и терапевтические агенты в отдельные участки в сосудистой системе. Он также используется для доставки направляющего проводника или катетера к месту целевого назначения.</w:t>
            </w:r>
            <w:r w:rsidRPr="00C81A5C">
              <w:rPr>
                <w:rFonts w:ascii="Times New Roman" w:hAnsi="Times New Roman"/>
                <w:sz w:val="20"/>
                <w:szCs w:val="20"/>
              </w:rPr>
              <w:br/>
              <w:t>Внешний диаметр: 4Fr (1.40 мм), 5Fr (1.70 мм), 4Fr (1.40 мм).</w:t>
            </w:r>
            <w:r w:rsidRPr="00C81A5C">
              <w:rPr>
                <w:rFonts w:ascii="Times New Roman" w:hAnsi="Times New Roman"/>
                <w:sz w:val="20"/>
                <w:szCs w:val="20"/>
              </w:rPr>
              <w:br/>
              <w:t>Внутренний диаметр: 0.041 (1.03 мм), : 0.043 (1.1 мм).</w:t>
            </w:r>
            <w:r w:rsidRPr="00C81A5C">
              <w:rPr>
                <w:rFonts w:ascii="Times New Roman" w:hAnsi="Times New Roman"/>
                <w:sz w:val="20"/>
                <w:szCs w:val="20"/>
              </w:rPr>
              <w:br/>
              <w:t>Максимальное давление впрыска: 5171 kPa (750 psi), 6895 kPa (1000 psi), 5171 kPa (750 psi).</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Катетер ангиографический периферический диагностический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Катетер диагностический.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Наличие наружного диаметра 4, 5 и 6 Fr. Наличие увеличенного внутреннего просвета 4Fr не менее 0,041”/1,05 мм, 5Fr не менее 0,047”/1,20 мм, 6Fr не менее 0,051”/1,30 мм. Совместимость с 0,038”/0,97 мм проводником. Максимальное давление не более 1000 psi /6,895 kpa. Наличие внутреннего PTFE покрытия. Мягкий полипропиленовый кончик катетеров за исключением Pigtail. Наличие выбора специальных форм для артерий печени, почек, маток, простаты.</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Катетер для билиарного дренирования</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Катетер используются для отвода желчи из желчных протоков и устанавливаются по методу Сельдингера.</w:t>
            </w:r>
            <w:r w:rsidRPr="00C81A5C">
              <w:rPr>
                <w:rFonts w:ascii="Times New Roman" w:hAnsi="Times New Roman"/>
                <w:sz w:val="20"/>
                <w:szCs w:val="20"/>
              </w:rPr>
              <w:br/>
              <w:t>Рентгеноконтрастная маркерная полоса обеспечивает четкий обзор самого проксимального дренажного отверстия для точного размещения в желчных путях. Дополнительные дренажные отверстия для дренажа желчных протоков и двенадцатиперстной кишки.</w:t>
            </w:r>
            <w:r w:rsidRPr="00C81A5C">
              <w:rPr>
                <w:rFonts w:ascii="Times New Roman" w:hAnsi="Times New Roman"/>
                <w:sz w:val="20"/>
                <w:szCs w:val="20"/>
              </w:rPr>
              <w:br/>
              <w:t>Катетер изготовлен из мягкого полиуретана с гидрофильным покрытием, которое обеспечивает легкое введение. Способ фиксации – "свиной хвостик" (Pigtale) для минимизации миграции при использовании. Мягкий полиуретан предотвращает скручивание и обеспечивает прекрасное запоминание конфигурации, повышает пластичность внутри тела пациента. Эхо-контрастен, визуализируется при помощи УЗИ и рентгеноскопии. Большие овальные дренажные отверстия: 4 на свином хвостике и 8 по длине катетера обеспечивают максимально эффективный дренаж. Минимальное повреждение ткани снижает чувство дискомфорта у пациента. Поставляется с фиксирующей нитью или без нее. Для фиксации предусмотрен предохранительный упор, нить натяжения кончика катетера, поворотная фиксирующая муфта. Используется с проводником .038”. Длина 40 см. Диаметр 68F, 10F, 12F.  В комплекте: катетер с соединением Luer, металлическая канюля с жесткой фиксацией, полиэтиленовая канюля с жесткой фиксацией.</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Комплект стер.проц.кард./для интерв.онкологии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Комплект стерильный процедурный кардиологический для интервенционной онкологии. </w:t>
            </w:r>
            <w:r w:rsidRPr="00C81A5C">
              <w:rPr>
                <w:rFonts w:ascii="Times New Roman" w:hAnsi="Times New Roman"/>
                <w:sz w:val="20"/>
                <w:szCs w:val="20"/>
              </w:rPr>
              <w:br/>
              <w:t xml:space="preserve">Состав: 1. Простынь 150×300 см защитная на стол представляет водоотталкивающее прочное покрытие из водоотталкивающего полиэтилена с термоприпаеной центральной частью из водопоглощающего нетканого материала с впитывающей способностью более 100 % – 1 шт </w:t>
            </w:r>
            <w:r w:rsidRPr="00C81A5C">
              <w:rPr>
                <w:rFonts w:ascii="Times New Roman" w:hAnsi="Times New Roman"/>
                <w:sz w:val="20"/>
                <w:szCs w:val="20"/>
              </w:rPr>
              <w:br/>
              <w:t xml:space="preserve">2. Ангиопростыня 280×350 см - простыня ангиографическая одноразовая изготовлена из впитывающего нетканого полотна 104 плотности, с высокой абсорбирующей степенью, с 4-мя отверстиями: c 2 овальными отверстиями размером 7×10 см, с 2 круглыми отверстиями диаметром 6 см, с операционной пленкой и адгезивным краем на каждом отверстии. С двух сторон имеет полиэтиленовые края из прозрачной пленки ПЭВД. Простыня имеет как минимум 2 маркера головной и ножной части – 1 шт </w:t>
            </w:r>
            <w:r w:rsidRPr="00C81A5C">
              <w:rPr>
                <w:rFonts w:ascii="Times New Roman" w:hAnsi="Times New Roman"/>
                <w:sz w:val="20"/>
                <w:szCs w:val="20"/>
              </w:rPr>
              <w:br/>
              <w:t xml:space="preserve">3. Простынь 100×100 см - одноразовая простынь сделана из усиленного двухслойного материала, впитывающего по всей поверхности с одной стороны и влагонепроницаемого с другой - 4 шт </w:t>
            </w:r>
            <w:r w:rsidRPr="00C81A5C">
              <w:rPr>
                <w:rFonts w:ascii="Times New Roman" w:hAnsi="Times New Roman"/>
                <w:sz w:val="20"/>
                <w:szCs w:val="20"/>
              </w:rPr>
              <w:br/>
              <w:t xml:space="preserve">4. Простынь 150×200 см одноразовая простынь сделана из усиленного двухслойного материала, впитывающего по всей поверхности с одной стороны и влагонепроницаемого с другой - 2 шт </w:t>
            </w:r>
            <w:r w:rsidRPr="00C81A5C">
              <w:rPr>
                <w:rFonts w:ascii="Times New Roman" w:hAnsi="Times New Roman"/>
                <w:sz w:val="20"/>
                <w:szCs w:val="20"/>
              </w:rPr>
              <w:br/>
              <w:t>5. Халат хирургический - халат евростандарт ХL, изготовленный из двухкомпонентного экологичного нетканого материала повышенной комфортности со специальным влагоотталкивающим воздухопроницаемым покрытием на основе вискозы и полиэтиленовой пленки с микрорельефом, обладающей высокими барьерными свойствами, плотностью 68 г/м2, с мягким трикотажным манжетом из рибаны. Длина от точки основания шеи до низа 140 (±1) см, ширина в развернутом виде (по низу) 166 (±1) см, длина рукава от точки основания шеи до низа рукава 82,1 (±1) см. Удобный, «дышащий», водоотталкивающий, на завязках сзади. Обеспечивает максимальный комфорт при проведении стандартных и длительных операций за счет специального кроя, не стесняющего движений во время проведения манипуляций. Халат сложен для асептического надевания без дополнительной помощи, с наличием фиксаторов завязок, предотвращающих расстерилизацию и упрощающих завязывание. Специальная система четырех завязок и дополнительного запахивания в области спины обеспечивает стерильность спины персонала. Застежка ворота регулируется лентой «липучкой». Идет в комплекте с полотенцем - 2 шт</w:t>
            </w:r>
            <w:r w:rsidRPr="00C81A5C">
              <w:rPr>
                <w:rFonts w:ascii="Times New Roman" w:hAnsi="Times New Roman"/>
                <w:sz w:val="20"/>
                <w:szCs w:val="20"/>
              </w:rPr>
              <w:br/>
              <w:t xml:space="preserve">6. Покрытие для аппарата 100×120 см, изготовлено из прозрачной полиэтиленовой пленки, собранной на резинку. Обладает двумя положениями: расслабленным и растянутым. Упакован в индивидуальную упаковку: полиэтиленовый пакет, обозначен стикером </w:t>
            </w:r>
            <w:r w:rsidRPr="00C81A5C">
              <w:rPr>
                <w:rFonts w:ascii="Times New Roman" w:hAnsi="Times New Roman"/>
                <w:sz w:val="20"/>
                <w:szCs w:val="20"/>
              </w:rPr>
              <w:lastRenderedPageBreak/>
              <w:t xml:space="preserve">«100×120» – 1 шт </w:t>
            </w:r>
            <w:r w:rsidRPr="00C81A5C">
              <w:rPr>
                <w:rFonts w:ascii="Times New Roman" w:hAnsi="Times New Roman"/>
                <w:sz w:val="20"/>
                <w:szCs w:val="20"/>
              </w:rPr>
              <w:br/>
              <w:t xml:space="preserve">7. Зажим медицинский - изготовленный из полипропилена, длиной 19 см, синего цвета, предназначенный для использования во время захвата губки при осуществлении антисептических процедур – 1 шт </w:t>
            </w:r>
            <w:r w:rsidRPr="00C81A5C">
              <w:rPr>
                <w:rFonts w:ascii="Times New Roman" w:hAnsi="Times New Roman"/>
                <w:sz w:val="20"/>
                <w:szCs w:val="20"/>
              </w:rPr>
              <w:br/>
              <w:t>8. Чаша 250 мл градуированная на внутренней стороне чаши, изготовленная из полипропилена, синего цвета, не содержит фталат, латекс и ПВХ – 2 шт</w:t>
            </w:r>
            <w:r w:rsidRPr="00C81A5C">
              <w:rPr>
                <w:rFonts w:ascii="Times New Roman" w:hAnsi="Times New Roman"/>
                <w:sz w:val="20"/>
                <w:szCs w:val="20"/>
              </w:rPr>
              <w:br/>
              <w:t xml:space="preserve"> 9. Чаша 500 мл градуированная на внутренней стороне чаши, изготовленная из полипропилена, синего цвета, не содержит фталат, латекс и ПВХ – 2 шт </w:t>
            </w:r>
            <w:r w:rsidRPr="00C81A5C">
              <w:rPr>
                <w:rFonts w:ascii="Times New Roman" w:hAnsi="Times New Roman"/>
                <w:sz w:val="20"/>
                <w:szCs w:val="20"/>
              </w:rPr>
              <w:br/>
              <w:t xml:space="preserve">10. Чаша градуированная, объемом не менее 60 мл, изготовленная из полипропилена, прозрачная, не содержит фталат, латекс и ПВХ – 1 шт </w:t>
            </w:r>
            <w:r w:rsidRPr="00C81A5C">
              <w:rPr>
                <w:rFonts w:ascii="Times New Roman" w:hAnsi="Times New Roman"/>
                <w:sz w:val="20"/>
                <w:szCs w:val="20"/>
              </w:rPr>
              <w:br/>
              <w:t xml:space="preserve">11. Шприц 2 мл с иглой – шприц объемом 2 мл, с наконечником MLL, тип крепления иглы к цилиндру шприца, при котором игла вкручивается в шприц – 2 шт </w:t>
            </w:r>
            <w:r w:rsidRPr="00C81A5C">
              <w:rPr>
                <w:rFonts w:ascii="Times New Roman" w:hAnsi="Times New Roman"/>
                <w:sz w:val="20"/>
                <w:szCs w:val="20"/>
              </w:rPr>
              <w:br/>
              <w:t xml:space="preserve">12. Шприц 10 мл с иглой – шприц объемом 10 мл, с наконечником MLL, тип крепления иглы к цилиндру шприца, при котором игла вкручивается в шприц – 2 шт 13. Шприц 20 мл с иглой – шприц объемом 20 мл, с наконечником MLL, тип крепления иглы к цилиндру шприца, при котором игла вкручивается в шприц – 2 шт 14. Марлевые салфетки впитывающие, многослойные, не менее 8 слоев, 10×10 см - 50 шт </w:t>
            </w:r>
            <w:r w:rsidRPr="00C81A5C">
              <w:rPr>
                <w:rFonts w:ascii="Times New Roman" w:hAnsi="Times New Roman"/>
                <w:sz w:val="20"/>
                <w:szCs w:val="20"/>
              </w:rPr>
              <w:br/>
              <w:t xml:space="preserve">15. Перчатки - стерильные неопудренные хирургические перчатки. Материал: натуральный латекс. Размер 7,0. Каждая пара перчаток (1 левая и 1 правая перчатка) завернута в индивидуальную обертку, которая упакована в индивидуальный пакетик - 2 пары Стерильно. Метод стерилизации: этиленоксидом. В единой упаковке. </w:t>
            </w:r>
            <w:r w:rsidRPr="00C81A5C">
              <w:rPr>
                <w:rFonts w:ascii="Times New Roman" w:hAnsi="Times New Roman"/>
                <w:sz w:val="20"/>
                <w:szCs w:val="20"/>
              </w:rPr>
              <w:br/>
              <w:t>17. Стикеры для маркирования ёмкостей – 9 шт</w:t>
            </w:r>
            <w:r w:rsidRPr="00C81A5C">
              <w:rPr>
                <w:rFonts w:ascii="Times New Roman" w:hAnsi="Times New Roman"/>
                <w:sz w:val="20"/>
                <w:szCs w:val="20"/>
              </w:rPr>
              <w:br/>
              <w:t xml:space="preserve"> Стерильно. Метод стерилизации: этиленоксидом. В единой упаковке.</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Микрокатетер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 Конструкция катетера-Микрокатетер имеет нитиноловую гипотрубку с насечками по всей длине и гидрофильное покрытие на 70% длины дистального сегмента;</w:t>
            </w:r>
            <w:r w:rsidRPr="00C81A5C">
              <w:rPr>
                <w:rFonts w:ascii="Times New Roman" w:hAnsi="Times New Roman"/>
                <w:sz w:val="20"/>
                <w:szCs w:val="20"/>
              </w:rPr>
              <w:br/>
              <w:t xml:space="preserve">На проксимальном конце микрокатетера насечки располагаются дальше друг от друга, что позволяет добиться контролируемого ответа на вращения 1:1; на дистальном конце насечки располагаются вплотную друг к другу для улучшенной гибкости и проходимости, имеет 1 (или 2) рентгенконтрастных маркера для улучшенной визуализации (для улучшенной визуализации при использовании отделяемых спиралей). Имеет возможность самостоятельного репозиционирования (без микропроводника). Наличие предформированного кончика (опционально). Внутренний просвет -0,021 дюйм или 0.053 мм. Дистальный сегмент-2.4 F. Cкорость потока-3.5 мл/сек. Длина-105 см, 130 см, 155 см. Давление разрыва -1200 psi. Совместимость с проводником- управляемые проводники диаметром до 0,018 дюйма (0,47 мм) включительно. Покрытие- Гидрофильное покрытие 70% дистального сегмента. Кончик-Формируемый (Straight) и Предформированный (Bern). Форма кончика- Straight, Bern. Совместимость с частицами -Микрочастицы до 500 мк, микросферы до 700 мк, cпирали на платформе 0.018''.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Микрокатетер гидрофильный коаксиальный</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Микрокатетер с микропроводником в комплекте (по коаксиальным микрокатетерам).</w:t>
            </w:r>
            <w:r w:rsidRPr="00C81A5C">
              <w:rPr>
                <w:rFonts w:ascii="Times New Roman" w:hAnsi="Times New Roman"/>
                <w:sz w:val="20"/>
                <w:szCs w:val="20"/>
              </w:rPr>
              <w:br/>
            </w:r>
            <w:r>
              <w:rPr>
                <w:rFonts w:ascii="Times New Roman" w:hAnsi="Times New Roman"/>
                <w:sz w:val="20"/>
                <w:szCs w:val="20"/>
                <w:lang w:val="kk-KZ"/>
              </w:rPr>
              <w:t>С</w:t>
            </w:r>
            <w:r w:rsidRPr="00C81A5C">
              <w:rPr>
                <w:rFonts w:ascii="Times New Roman" w:hAnsi="Times New Roman"/>
                <w:sz w:val="20"/>
                <w:szCs w:val="20"/>
              </w:rPr>
              <w:t>уперселективные гидрофильные рентгенконтрастные микрокатетеры с полимерным покрытием по всей длине, за исключением проксимального конца. Покрытие обеспечивает скользящую способность после увлажнения. Кроме того, проводник имеет стрежень из сверхэластичного сплава, полиуретановую оболочку, гидрофильное покрытие на поверхности и золотую спираль на дистальном маркере, которая способствует продвижению катетера в целевые сосуды. Структура шафта катетера состоит из 3-х слоев: внутренний слой из PTFE (тефлон); средний слой: вольфрамовая рентгенконтрастная спираль;</w:t>
            </w:r>
            <w:r w:rsidRPr="00C81A5C">
              <w:rPr>
                <w:rFonts w:ascii="Times New Roman" w:hAnsi="Times New Roman"/>
                <w:sz w:val="20"/>
                <w:szCs w:val="20"/>
              </w:rPr>
              <w:br/>
              <w:t xml:space="preserve">внешний слой: полиэстер эластомер с полимерным покрытием M Coat™. Доступны катетеры с одной или двумя дистальными рентгенконтрастными метками (материал меток - Pt/Ir) по 7 мм каждый. </w:t>
            </w:r>
            <w:r w:rsidRPr="00C81A5C">
              <w:rPr>
                <w:rFonts w:ascii="Times New Roman" w:hAnsi="Times New Roman"/>
                <w:sz w:val="20"/>
                <w:szCs w:val="20"/>
              </w:rPr>
              <w:br/>
              <w:t xml:space="preserve">Длина коаксиального/не коаксиального миикрокатетера: </w:t>
            </w:r>
            <w:r w:rsidRPr="00C81A5C">
              <w:rPr>
                <w:rFonts w:ascii="Times New Roman" w:hAnsi="Times New Roman"/>
                <w:sz w:val="20"/>
                <w:szCs w:val="20"/>
              </w:rPr>
              <w:br/>
              <w:t>110 см., 130 см., 150 см.</w:t>
            </w:r>
            <w:r w:rsidRPr="00C81A5C">
              <w:rPr>
                <w:rFonts w:ascii="Times New Roman" w:hAnsi="Times New Roman"/>
                <w:sz w:val="20"/>
                <w:szCs w:val="20"/>
              </w:rPr>
              <w:br/>
              <w:t xml:space="preserve">Максимальное давление катетеров: 750 psi (5171 kPa); 900 psi (6205 kPa). </w:t>
            </w:r>
            <w:r w:rsidRPr="00C81A5C">
              <w:rPr>
                <w:rFonts w:ascii="Times New Roman" w:hAnsi="Times New Roman"/>
                <w:sz w:val="20"/>
                <w:szCs w:val="20"/>
              </w:rPr>
              <w:br/>
              <w:t xml:space="preserve">Внешний диаметр для коаксиальных микрокатетеров: </w:t>
            </w:r>
            <w:r w:rsidRPr="00C81A5C">
              <w:rPr>
                <w:rFonts w:ascii="Times New Roman" w:hAnsi="Times New Roman"/>
                <w:sz w:val="20"/>
                <w:szCs w:val="20"/>
              </w:rPr>
              <w:br/>
              <w:t>2.4 Fr (0.80 мм), 2.7 Fr (0.90 мм), 2.8 Fr (0.93 мм).</w:t>
            </w:r>
            <w:r w:rsidRPr="00C81A5C">
              <w:rPr>
                <w:rFonts w:ascii="Times New Roman" w:hAnsi="Times New Roman"/>
                <w:sz w:val="20"/>
                <w:szCs w:val="20"/>
              </w:rPr>
              <w:br/>
              <w:t xml:space="preserve">Внутренний диаметр для коаксиальных микрокатетеров: </w:t>
            </w:r>
            <w:r w:rsidRPr="00C81A5C">
              <w:rPr>
                <w:rFonts w:ascii="Times New Roman" w:hAnsi="Times New Roman"/>
                <w:sz w:val="20"/>
                <w:szCs w:val="20"/>
              </w:rPr>
              <w:br/>
              <w:t xml:space="preserve">0.022 (0.57 мм), 0.025 (0.65 мм), 0.027 (0.70 мм). </w:t>
            </w:r>
            <w:r w:rsidRPr="00C81A5C">
              <w:rPr>
                <w:rFonts w:ascii="Times New Roman" w:hAnsi="Times New Roman"/>
                <w:sz w:val="20"/>
                <w:szCs w:val="20"/>
              </w:rPr>
              <w:br/>
              <w:t xml:space="preserve">Внешний диаметр для не коаксиальных микрокатетеров: </w:t>
            </w:r>
            <w:r w:rsidRPr="00C81A5C">
              <w:rPr>
                <w:rFonts w:ascii="Times New Roman" w:hAnsi="Times New Roman"/>
                <w:sz w:val="20"/>
                <w:szCs w:val="20"/>
              </w:rPr>
              <w:br/>
            </w:r>
            <w:r w:rsidRPr="00C81A5C">
              <w:rPr>
                <w:rFonts w:ascii="Times New Roman" w:hAnsi="Times New Roman"/>
                <w:sz w:val="20"/>
                <w:szCs w:val="20"/>
              </w:rPr>
              <w:lastRenderedPageBreak/>
              <w:t>2.0 Fr (0.67 мм), 2.4 Fr (0.80 мм), 2.7 Fr (0.90 мм), 2.8 Fr (0.93 мм).</w:t>
            </w:r>
            <w:r w:rsidRPr="00C81A5C">
              <w:rPr>
                <w:rFonts w:ascii="Times New Roman" w:hAnsi="Times New Roman"/>
                <w:sz w:val="20"/>
                <w:szCs w:val="20"/>
              </w:rPr>
              <w:br/>
              <w:t xml:space="preserve">Внутренний диаметр для не коаксиальных микрокатетеров: </w:t>
            </w:r>
            <w:r w:rsidRPr="00C81A5C">
              <w:rPr>
                <w:rFonts w:ascii="Times New Roman" w:hAnsi="Times New Roman"/>
                <w:sz w:val="20"/>
                <w:szCs w:val="20"/>
              </w:rPr>
              <w:br/>
              <w:t xml:space="preserve">0.019 (0.49 мм), 0.022 (0.57 мм), 0.025 (0.65 мм), 0.027 (0.70 мм). </w:t>
            </w:r>
            <w:r w:rsidRPr="00C81A5C">
              <w:rPr>
                <w:rFonts w:ascii="Times New Roman" w:hAnsi="Times New Roman"/>
                <w:sz w:val="20"/>
                <w:szCs w:val="20"/>
              </w:rPr>
              <w:br/>
              <w:t>Дистальный кончик: прямой, угловой 90 градусов.</w:t>
            </w:r>
            <w:r w:rsidRPr="00C81A5C">
              <w:rPr>
                <w:rFonts w:ascii="Times New Roman" w:hAnsi="Times New Roman"/>
                <w:sz w:val="20"/>
                <w:szCs w:val="20"/>
              </w:rPr>
              <w:br/>
              <w:t>Диаметры микропроводника (для коаксиальных версий): 0.018" (0.46 мм), 0.021" (0.53 мм). Длина микропроводника (для коаксиальных версий): 120 см; 140 см. Выступающая часть микропроводника микрокатетера (для коаксиальных версий): 10 см максимум. Доступны два типа проводников, предварительно сформированный тип и проводник формируемого типа. Форма наконечника проводника формируемого типа может быть изменена. При введении контрастного вещества через катетер может использоваться автоматический шприц.</w:t>
            </w:r>
            <w:r w:rsidRPr="00C81A5C">
              <w:rPr>
                <w:rFonts w:ascii="Times New Roman" w:hAnsi="Times New Roman"/>
                <w:sz w:val="20"/>
                <w:szCs w:val="20"/>
              </w:rPr>
              <w:br/>
              <w:t>Совместимость проводника: 0.016" (0.41 мм); 0.018" (0.46 мм); 0.021" (0.53 мм). Мёртвый объём (разъём + катетер): 0.43 мл; 0.53 мл; 0.57 мл; 0.58 мл; 0.59 мл; 0,64 мл; 0.68 мл; 0.73 мл; 0.66 мл.</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Микрокатетер для доступа к дистальным сосудам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 Конструкция катетера-аружный диаметр  3F (1 мм) в проксимальном сегменте сужается  до  2,4F  (0,8 мм) в дистальном сегменте, армирован по всей длине. Внутренний просвет -0,021 дюйм или 0,53 мм, с тефлоновым покрытием. Длина-105 см, 130 см, 150 см. Давление разрыва -1000 psi. Совместимость с проводником- 0,018 дюймов. Покрыти</w:t>
            </w:r>
            <w:proofErr w:type="gramStart"/>
            <w:r w:rsidRPr="00C81A5C">
              <w:rPr>
                <w:rFonts w:ascii="Times New Roman" w:hAnsi="Times New Roman"/>
                <w:sz w:val="20"/>
                <w:szCs w:val="20"/>
              </w:rPr>
              <w:t>е-</w:t>
            </w:r>
            <w:proofErr w:type="gramEnd"/>
            <w:r w:rsidRPr="00C81A5C">
              <w:rPr>
                <w:rFonts w:ascii="Times New Roman" w:hAnsi="Times New Roman"/>
                <w:sz w:val="20"/>
                <w:szCs w:val="20"/>
              </w:rPr>
              <w:t xml:space="preserve"> Гидрофильное покрытие в дистальной части  60 или 120 см. Кончик- Атравматичный, рентгеноконтастный (платиноиридиевый маркер). Форма кончик</w:t>
            </w:r>
            <w:proofErr w:type="gramStart"/>
            <w:r w:rsidRPr="00C81A5C">
              <w:rPr>
                <w:rFonts w:ascii="Times New Roman" w:hAnsi="Times New Roman"/>
                <w:sz w:val="20"/>
                <w:szCs w:val="20"/>
              </w:rPr>
              <w:t>а-</w:t>
            </w:r>
            <w:proofErr w:type="gramEnd"/>
            <w:r w:rsidRPr="00C81A5C">
              <w:rPr>
                <w:rFonts w:ascii="Times New Roman" w:hAnsi="Times New Roman"/>
                <w:sz w:val="20"/>
                <w:szCs w:val="20"/>
              </w:rPr>
              <w:t xml:space="preserve"> Прямой, изогнутый,  формируемый . Длина гибкого кончика - 20 см, 30 см. Совместимость со спиралями - 0,018 дюймов. Совместимость с частицами - 500 микрон максимум. Совместимость со сферами - 700 микрон максимум.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Микропроводник управляемый  с золотой оплеткой</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Проводники с золотой оплеткой имеют сверхэластичный нитиноловый стержень, полиуретановым рентгеноконтрастным покрытием, улучшенной видимостью кончика из-за наличия золотой оплетки, малые диаметры и различные формы кончика позволяют суперселективный доступ к дистальным и извитым сосудам; повышенная гибкость и атравматический суженный наконечник повышает гибкость проводника, плавная и безопасная навигация через извитые и сложные системы сосудов. Материал стержня проводника: нитинол (дистальные 2 см – золотая оплетка). Рентгеноконтрастная оболочка: полиуретановый слой с включениями вольфрама. Гидрофильное покрытие – «М – покрытие». Диаметр проводника: 0.012" (0.30 мм); 0.014" (0.36 мм); 0.016" (0.41 мм). Длина проводника: 150 см; 180 см и 200 см. Длина дистальной гибкой части: 25 см или 35 см. Тип гибкости: стандартная (Standard) или гибкий (Floppy). Типы дистального кончика: угол 15°; 45°; 70°; 90°; 1.5 мм J-образный изгиб; двойной угол в двух плоскостях 90° + 90°; двойной угол в двух плоскостях 90° + 150°; двойной угол в двух плоскостях 110° + 160°; двойной угол в двух плоскостях 135° + 150°. Количество проводников в упаковке – 1 шт.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Микросферы для химиоэмболизации  нагружаемые калиброванные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 Нагружаемые микросферы для доставки лекарственного препарата. Микросферы биосовместимые, нерассасывающиеся, точно калиброванные, сферические, гидрогелевые. Микросферы обладают высоким терапевтическим эффектом за счет покрытия из неорганического перфторированного полимера для доставки лекарственного препарата. Микросферы должны обладать высокой адсорбционной способностью - не менее 50 мг иринотекана или доксорубицина на один миллилитр микросфер. Увеличение после нагрузки препаратом не более 5% от исходного диаметра. Длительный период высвобождения цитостатических препаратов в опухоли. Сохранение стабильной сферической формы и диаметра, что способствует более глубокому проникновение в периферические кровеносные сосуды опухоли. Размер микросфер остается стабильным на протяжении всей процедуры (насыщение-доставка-выделение лекарства);  Длительный период высвобождения цитостатических препаратов в опухоли; Микросферы поставляются в трех различных размерах (40, 75, 100 мкм) в предварительно наполненных шприцах по 2 мл или 3 мл.</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Микросферы для эмболизации гемангиом</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Эмболизирующие сферические микросферы, состоящие из гелевого пластичного гидрофильного ядра и поверхностного покрытия, представляющего собой биосовместимый, неразрушающийся полимер с высокой аффинностью к белкам. Полимер должен обладать противовоспалительной, антитромбогенной активностью.  Микросферы должны иметьширокий диапазон точнокалиброванных размеров - 40, 75, 100, 250, 400, 500, 700, 900, 1100, 1300 микрон. Микросферы должны поставляться  в предварительно наполненных шприцах объемом 2 мл. Обязательное наличие цветовой маркировки размера микросфер.</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Микросферы калиброванные, насыщаемые для химиоэмболизации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Микросферы изготовлены из биосовместимого гидрогеля, содержащего полиэтиленгликоль 10к акриламид, модифицированный сульфонатными группами для контролируемого введения и доставки химиотерапевтических препаратов. Загрузка микросфер возможна следующими химиотерапевтическими препаратами: доксорубицином, иринотеканом, эпирубицином, идарубицином. Время подготовки раствора от 30 минут.</w:t>
            </w:r>
            <w:r w:rsidRPr="00C81A5C">
              <w:rPr>
                <w:rFonts w:ascii="Times New Roman" w:hAnsi="Times New Roman"/>
                <w:sz w:val="20"/>
                <w:szCs w:val="20"/>
              </w:rPr>
              <w:br/>
              <w:t>Микросферы в состоянии выдерживать временное сжатие на 20-30%, что обеспечивает прохождение через доставляющий катетер.</w:t>
            </w:r>
            <w:r w:rsidRPr="00C81A5C">
              <w:rPr>
                <w:rFonts w:ascii="Times New Roman" w:hAnsi="Times New Roman"/>
                <w:sz w:val="20"/>
                <w:szCs w:val="20"/>
              </w:rPr>
              <w:br/>
              <w:t xml:space="preserve">Предоставлены в нескольких диаметрах 100, 200, 400 мкм, окрашены в зеленый цвет. </w:t>
            </w:r>
            <w:r w:rsidRPr="00C81A5C">
              <w:rPr>
                <w:rFonts w:ascii="Times New Roman" w:hAnsi="Times New Roman"/>
                <w:sz w:val="20"/>
                <w:szCs w:val="20"/>
              </w:rPr>
              <w:br/>
            </w:r>
            <w:r w:rsidRPr="00C81A5C">
              <w:rPr>
                <w:rFonts w:ascii="Times New Roman" w:hAnsi="Times New Roman"/>
                <w:sz w:val="20"/>
                <w:szCs w:val="20"/>
              </w:rPr>
              <w:lastRenderedPageBreak/>
              <w:t xml:space="preserve">Микросферы поставляются в шприце объемом 20 мл, предварительно заполненном 2 мл продукта, суспендированного в апирогенном стерильном солевом физиологическом транспортном растворе. Суммарный объем солевого физиологического раствора и микросфер составляет примерно 6 мл. Предварительно заполненные шприцы с микросферами упакованы в стерильный запечатанный лоток с отделяемой крышкой. </w:t>
            </w:r>
            <w:r w:rsidRPr="00C81A5C">
              <w:rPr>
                <w:rFonts w:ascii="Times New Roman" w:hAnsi="Times New Roman"/>
                <w:sz w:val="20"/>
                <w:szCs w:val="20"/>
              </w:rPr>
              <w:br/>
              <w:t>Цветовая маркировка обозначает определенный размер микросфер, содержащихся в шприце: 100 ± 25 мкм - черный цвет; 200 ± 50 мкм – желтый цвет; 400 ± 50 мкм – синий цвет.</w:t>
            </w:r>
          </w:p>
        </w:tc>
      </w:tr>
      <w:tr w:rsidR="0028379C" w:rsidRPr="006D485E"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Микросферы крахмальные для химиоэмболизации и химиотерапии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 Синтетические микросферы с окклюзионными свойствами. Амиломер, получаемый путем частичного гидролиза крахмала и эпихлоргидрина, содержит разлагаемые крахмальные микросферы диаметром 50 мкм, предназначенные для временной окклюзии при внутриартериальном лечении опухолей печени в сочетании с цитостатическими средствами для максимального накопления внутриопухолевых химиопрепоратов. После введения, микросферы рассасываются в течении 2-х часов. Способность насыщать до 7 химиопрепоратов. </w:t>
            </w:r>
            <w:r w:rsidRPr="00C81A5C">
              <w:rPr>
                <w:rFonts w:ascii="Times New Roman" w:hAnsi="Times New Roman"/>
                <w:sz w:val="20"/>
                <w:szCs w:val="20"/>
              </w:rPr>
              <w:br/>
              <w:t>Форма выпуска, флакон который содержит 450 мг амиломера в 7,5 мл солевого раствора.</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Мирокатетер для доставки спиралей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Гидрофильный стерильный микрокатетер диаметром 2.95F/2.6F и внутренним просветом 0.025" для выполнения доставки эмболизационных спиралей. Катетер должен иметь 8 переходных зон, коническую форму и два рентгенконтрастных маркера на конце. Наличие двойной нитиноловой оплетки по всей длине, покрытия из полимера и эластичного дистального кончика. Совместим с проводником ≤0.020". Общая длина: 153см, рабочая длина: 150 см, тип кончика: прямой, 45, 90, 130</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Набор для билиарного дренирования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Запирающийся билиарный дренажный катетер длиной 40 см с гидрофильным покрытием дистальной части до рентгенконтрастной метки  с ручным высвобождением. Кончик катетера имеет форму pigtail. Pigtail снабжен выпрямителем для легкого введения каннюлей. Катетер изготовлен из полиуретана, что обеспечивает устойчивость к изгибам и изломам, память формы, повышении пластичности внутри тела пациента. Материал катетера включает сульфат бария для улучшения видимости под рентгеновскими лучами</w:t>
            </w:r>
            <w:proofErr w:type="gramStart"/>
            <w:r w:rsidRPr="00C81A5C">
              <w:rPr>
                <w:rFonts w:ascii="Times New Roman" w:hAnsi="Times New Roman"/>
                <w:sz w:val="20"/>
                <w:szCs w:val="20"/>
              </w:rPr>
              <w:t>.н</w:t>
            </w:r>
            <w:proofErr w:type="gramEnd"/>
            <w:r w:rsidRPr="00C81A5C">
              <w:rPr>
                <w:rFonts w:ascii="Times New Roman" w:hAnsi="Times New Roman"/>
                <w:sz w:val="20"/>
                <w:szCs w:val="20"/>
              </w:rPr>
              <w:t>аличие платиновой рентгенконтрастной метки Размеры - 8.5, 10, 12, 14F, каждый имеет соответствующую цветовую кодировку хаба (голубой, фиолетовый, желтый, оранжевый). Количество дренажных отверстий - 17 для катететров диаметром 8.5 и 10 F и 18 для 12 и 14F . От 8 до 9 отверстий располагаются на кончике pigtail (количество варьирует в зависимости от размера) и 9 отверстий располагаются по спирали на стержне катетера  на расстоянии  5 или 2 см от отверстий на кончике катетера</w:t>
            </w:r>
            <w:proofErr w:type="gramStart"/>
            <w:r w:rsidRPr="00C81A5C">
              <w:rPr>
                <w:rFonts w:ascii="Times New Roman" w:hAnsi="Times New Roman"/>
                <w:sz w:val="20"/>
                <w:szCs w:val="20"/>
              </w:rPr>
              <w:t xml:space="preserve"> .</w:t>
            </w:r>
            <w:proofErr w:type="gramEnd"/>
            <w:r w:rsidRPr="00C81A5C">
              <w:rPr>
                <w:rFonts w:ascii="Times New Roman" w:hAnsi="Times New Roman"/>
                <w:sz w:val="20"/>
                <w:szCs w:val="20"/>
              </w:rPr>
              <w:t xml:space="preserve"> Размер отверстий 0.065 см2Отверстия на стержне начинаются сразу от кончика pigtail. Большой размер отверстий и их количество обеспечивает максимальный дренаж 0.9см2. Катетер презназначен для использования с 0.038" проводником. В комплекте имеется катетер, жесткая металлическая каннюля с эхогенным кончиком, гибкая пластиковая каннюля , троакар, устройство для репозиционирования для снятия захвата и перемещения катетера.</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Набор многоцелевой дренажный</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Применяется для чрескожного дренирования абсцессов или скоплений жидкости с помощью техники прямого доступа или метода Сельдингера. Катетер изготовлен из мягкого полиуретана с гидрофильным покрытием. Конструкция обеспечивает атравматичное введение и извлечение. Способ фиксации – «свиной хвостик» (pigtale). Гидрофильное покрытие обеспечивает легкое введение. Мягкий полиуретан предотвращает скручивание и обеспечивает прекрасное запоминание конфигурации. Эхо-контрастен. Большие овальные дренажные отверстия и максимальный просвет катетера обеспечивает эффективный дренаж. Минимальное повреждение ткани снижает чувство дискомфорта у пациента. Поставляется с фиксирующей нитью или без нее. Длина 20, 25, 30 см. Диаметр 8F, 10F, 12F, 14F, 16F. Используется с проводником .038”</w:t>
            </w:r>
            <w:r w:rsidRPr="00C81A5C">
              <w:rPr>
                <w:rFonts w:ascii="Times New Roman" w:hAnsi="Times New Roman"/>
                <w:sz w:val="20"/>
                <w:szCs w:val="20"/>
              </w:rPr>
              <w:br/>
              <w:t>В комплекте: дренажный катетер, металлическая канюля с жесткой фиксацией, полиэтиленовая канюля с жесткой фиксацией, троакар 14G или 17G.</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Набор стилет-катетер для дренирования по одноступенчатой методике.</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Предназначен для внутриорганного дренирования по одноступенчатой методике.  Применение: чрескожное дренирование абсцессов, гематом; холицистостомия; нефростомия; плевральная пункция и т. д.</w:t>
            </w:r>
            <w:r w:rsidRPr="00C81A5C">
              <w:rPr>
                <w:rFonts w:ascii="Times New Roman" w:hAnsi="Times New Roman"/>
                <w:sz w:val="20"/>
                <w:szCs w:val="20"/>
              </w:rPr>
              <w:br/>
              <w:t>Катетер изготовлен из мягкого полиуретана с гидрофильным покрытием. Конструкция обеспечивает атравматичное введение и извлечение. Способ фиксации – «свиной хвостик» (pigtale). Гидрофильное покрытие обеспечивает легкое введение. Мягкий полиуретан предотвращает скручивание и обеспечивает прекрасное запоминание конфигурации. Эхо-контрастен. Большие овальные дренажные отверстия и максимальный просвет катетера обеспечивает эффективный дренаж. Минимальное повреждение ткани снижает чувство дискомфорта у пациента. Поставляется с фиксирующей нитью или без нее. Снабжен фиксатором стилета. Длина 20, 25, 30 см. Диаметр 6F, 7F, 8F, 10F, 12F, 14F, 16F. Используется с проводником .038”.  В комплекте: катетер с соединением Luer, игла-троакар с защелкой Choice Lock (на выбор 19G,18G,17G,14G);</w:t>
            </w:r>
            <w:r w:rsidRPr="00C81A5C">
              <w:rPr>
                <w:rFonts w:ascii="Times New Roman" w:hAnsi="Times New Roman"/>
                <w:sz w:val="20"/>
                <w:szCs w:val="20"/>
              </w:rPr>
              <w:br/>
              <w:t>металлическая канюля с жесткой фиксацией.</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Отделяемая эмболизационная спираль </w:t>
            </w:r>
            <w:r w:rsidRPr="008A5D36">
              <w:rPr>
                <w:rFonts w:ascii="Times New Roman" w:hAnsi="Times New Roman"/>
                <w:sz w:val="20"/>
                <w:szCs w:val="20"/>
              </w:rPr>
              <w:t>IDC</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Диаметр нити спирали-0.018''. Материал спирали-Платина. </w:t>
            </w:r>
            <w:proofErr w:type="gramStart"/>
            <w:r w:rsidRPr="00C81A5C">
              <w:rPr>
                <w:rFonts w:ascii="Times New Roman" w:hAnsi="Times New Roman"/>
                <w:sz w:val="20"/>
                <w:szCs w:val="20"/>
              </w:rPr>
              <w:t>Жесткость-Мягкая</w:t>
            </w:r>
            <w:proofErr w:type="gramEnd"/>
            <w:r w:rsidRPr="00C81A5C">
              <w:rPr>
                <w:rFonts w:ascii="Times New Roman" w:hAnsi="Times New Roman"/>
                <w:sz w:val="20"/>
                <w:szCs w:val="20"/>
              </w:rPr>
              <w:t xml:space="preserve">  и Стандартная. Тромбогенный агент-нет. Размеры-2-14 мм диаметр , 4-20 см длина. Совместимость с микрокатетером- 0.021''. Механизм отделения- Фиксирующие разъемные рычаги: репозиционирование спирали возможно до момента выхода из катетера. Конфигурация- 2D Helical, Diamond, Cube.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Отделяемая эмболизационная спираль </w:t>
            </w:r>
            <w:r w:rsidRPr="008A5D36">
              <w:rPr>
                <w:rFonts w:ascii="Times New Roman" w:hAnsi="Times New Roman"/>
                <w:sz w:val="20"/>
                <w:szCs w:val="20"/>
              </w:rPr>
              <w:t>Interlock-18</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Диаметр нити спирали- 0.018''. Материал спирали- Платина. Жесткость- Стандартная. Тромбогенный агент- Синтетическое волокно Dacron. Размеры- 2-22 мм диаметр, 4-60 см дл. Совместимость с микрокатетером-0.021''. Механизм отделения- Фиксирующие разъемные рычаги: репозиционирование спирали возможно до момента выхода из катетера. Конфигурация-2D Helical, Diamond, Cube. </w:t>
            </w:r>
          </w:p>
        </w:tc>
      </w:tr>
      <w:tr w:rsidR="0028379C" w:rsidRPr="006D485E"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Отделяемая эмболизационная спираль </w:t>
            </w:r>
            <w:r w:rsidRPr="008A5D36">
              <w:rPr>
                <w:rFonts w:ascii="Times New Roman" w:hAnsi="Times New Roman"/>
                <w:sz w:val="20"/>
                <w:szCs w:val="20"/>
              </w:rPr>
              <w:t>Interlock-35</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Диаметр нити спирали- 0.035''. Материал спирали-Платина. Жесткость-Стандартная. Тромбогенный агент-Синтетическое волокно Dacron. Размеры-2-20 мм диамет,  4-40 см длин. Совместимость с микрокатетером-5 F. Механизм отделения- Фиксирующие разъемные рычаги: репозиционирование спирали возможно до момента выхода из катетера. Конфигурация- 2D Helical, Diamond, Cube.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Проводник диагностический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Проводники диагностические с направителем. Материал проводника: высокоэластичный сплав на основе нитинола нержавеющей стали  покрытый полиуретаном.  Наличие выбора диаметров: 0,018”; 0,025”; 0,032”; 0,035”; 0,038”.  Наличие выбора длин проводника: 40см, 80см, 100см, 125см, 150см, 180см, 260 см.  Наличие возможности выбора формы проводников: прямой;  прямой жесткий; изогнутый; изгиб 45º; изгиб 45º жесткий.  Длина гибкой дистальной части: 10; 30; 50; 80 мм. Наличие гидрофильного устойчивого покрытия по всей длине проводник.</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Проводник периферический гидрофильный</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Pr>
                <w:rFonts w:ascii="Times New Roman" w:hAnsi="Times New Roman"/>
                <w:sz w:val="20"/>
                <w:szCs w:val="20"/>
                <w:lang w:val="kk-KZ"/>
              </w:rPr>
              <w:t>П</w:t>
            </w:r>
            <w:r w:rsidRPr="00C81A5C">
              <w:rPr>
                <w:rFonts w:ascii="Times New Roman" w:hAnsi="Times New Roman"/>
                <w:sz w:val="20"/>
                <w:szCs w:val="20"/>
              </w:rPr>
              <w:t>роводники M являются нитиноловыми гидрофильными микропроводниками, покрытыми полиуретаном и гидрофильным покрытием для периферических и церебральных вмешательств, обладающие улучшенной навигацией в дистальных и извитых сосудах.</w:t>
            </w:r>
            <w:r w:rsidRPr="00C81A5C">
              <w:rPr>
                <w:rFonts w:ascii="Times New Roman" w:hAnsi="Times New Roman"/>
                <w:sz w:val="20"/>
                <w:szCs w:val="20"/>
              </w:rPr>
              <w:br/>
              <w:t>Предназначается для дистальной катетеризации, селективной и сверх-селективной эмболизации в небольших, дистальных и анатомически сложных периферических и нейрологических сосудистых системах.</w:t>
            </w:r>
            <w:r w:rsidRPr="00C81A5C">
              <w:rPr>
                <w:rFonts w:ascii="Times New Roman" w:hAnsi="Times New Roman"/>
                <w:sz w:val="20"/>
                <w:szCs w:val="20"/>
              </w:rPr>
              <w:br/>
              <w:t>Сверхэластичный нитиноловый стержень: Отличное запоминание формы, повышенная гибкость, улучшенное управление в сложных случаях. Предотвращает перекручивание для более легкого и быстрого проведения катетера.</w:t>
            </w:r>
            <w:r w:rsidRPr="00C81A5C">
              <w:rPr>
                <w:rFonts w:ascii="Times New Roman" w:hAnsi="Times New Roman"/>
                <w:sz w:val="20"/>
                <w:szCs w:val="20"/>
              </w:rPr>
              <w:br/>
              <w:t>Полиуретановое рентгенконтрастное покрытие: гладкое покрытие для минимизации адгезии клеток крови к проводнику, плавная и атравматическая навигация. Включает вольфрам для улучшения видимости.</w:t>
            </w:r>
            <w:r w:rsidRPr="00C81A5C">
              <w:rPr>
                <w:rFonts w:ascii="Times New Roman" w:hAnsi="Times New Roman"/>
                <w:sz w:val="20"/>
                <w:szCs w:val="20"/>
              </w:rPr>
              <w:br/>
              <w:t>Улучшенная видимость кончика при флуороскопии в связи с дистальной золотой спиралью.</w:t>
            </w:r>
            <w:r w:rsidRPr="00C81A5C">
              <w:rPr>
                <w:rFonts w:ascii="Times New Roman" w:hAnsi="Times New Roman"/>
                <w:sz w:val="20"/>
                <w:szCs w:val="20"/>
              </w:rPr>
              <w:br/>
              <w:t>Малые диаметры и различные типы формы кончика: сверхселективный доступ к дистальным и извитым сосудам.</w:t>
            </w:r>
            <w:r w:rsidRPr="00C81A5C">
              <w:rPr>
                <w:rFonts w:ascii="Times New Roman" w:hAnsi="Times New Roman"/>
                <w:sz w:val="20"/>
                <w:szCs w:val="20"/>
              </w:rPr>
              <w:br/>
              <w:t>Повышенная гибкость и атравматически суженный наконечник: повышает гибкость проводника, плавная и безопасная навигация через извитые и сложные системы сосудов.</w:t>
            </w:r>
            <w:r w:rsidRPr="00C81A5C">
              <w:rPr>
                <w:rFonts w:ascii="Times New Roman" w:hAnsi="Times New Roman"/>
                <w:sz w:val="20"/>
                <w:szCs w:val="20"/>
              </w:rPr>
              <w:br/>
              <w:t>Дополнительное гидрофильное покрытие (“M” полимерное покрытие): плавная навигация через катетер и сосуды (экономит время применения). Предотвращает адгезию клеток крови и формирование тромбов.</w:t>
            </w:r>
            <w:r w:rsidRPr="00C81A5C">
              <w:rPr>
                <w:rFonts w:ascii="Times New Roman" w:hAnsi="Times New Roman"/>
                <w:sz w:val="20"/>
                <w:szCs w:val="20"/>
              </w:rPr>
              <w:br/>
              <w:t>Цельная структура проводника: Улучшенное управление проводником в сосудах, передача вращающего момента с соотношением 1:1, более легкая, быстрая и безопасная навигация, как через катетер, так и сосуды.</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РЧ-электрод с маркером и без маркера</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 Зона абляции изменяется в зависимости от длины активного обнаженного наконечника, не менее 6 шагов длины экспозиции регулируемого активного наконечника, Диаметр калибра не менее 15-17 G, Длина вала не менее 100 мм</w:t>
            </w:r>
            <w:proofErr w:type="gramStart"/>
            <w:r w:rsidRPr="00C81A5C">
              <w:rPr>
                <w:rFonts w:ascii="Times New Roman" w:hAnsi="Times New Roman"/>
                <w:sz w:val="20"/>
                <w:szCs w:val="20"/>
              </w:rPr>
              <w:t>.</w:t>
            </w:r>
            <w:proofErr w:type="gramEnd"/>
            <w:r w:rsidRPr="00C81A5C">
              <w:rPr>
                <w:rFonts w:ascii="Times New Roman" w:hAnsi="Times New Roman"/>
                <w:sz w:val="20"/>
                <w:szCs w:val="20"/>
              </w:rPr>
              <w:t xml:space="preserve"> </w:t>
            </w:r>
            <w:proofErr w:type="gramStart"/>
            <w:r w:rsidRPr="00C81A5C">
              <w:rPr>
                <w:rFonts w:ascii="Times New Roman" w:hAnsi="Times New Roman"/>
                <w:sz w:val="20"/>
                <w:szCs w:val="20"/>
              </w:rPr>
              <w:t>и</w:t>
            </w:r>
            <w:proofErr w:type="gramEnd"/>
            <w:r w:rsidRPr="00C81A5C">
              <w:rPr>
                <w:rFonts w:ascii="Times New Roman" w:hAnsi="Times New Roman"/>
                <w:sz w:val="20"/>
                <w:szCs w:val="20"/>
              </w:rPr>
              <w:t xml:space="preserve"> не более 250 мм. В рабочей части электрода расположен рентген контрастный материал «маркер». «Маркер» предназначен для контроля расположения зоны абляции. Также электрод должен иметь исполнение без маркера для проведения другими методами аппаратной поддержки не компьютерной томографий.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РЧА электрод </w:t>
            </w:r>
            <w:r w:rsidRPr="008A5D36">
              <w:rPr>
                <w:rFonts w:ascii="Times New Roman" w:hAnsi="Times New Roman"/>
                <w:sz w:val="20"/>
                <w:szCs w:val="20"/>
              </w:rPr>
              <w:t>uni faced</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 Электрод предназначен для абляции щитовидной железы. </w:t>
            </w:r>
            <w:proofErr w:type="gramStart"/>
            <w:r w:rsidRPr="00C81A5C">
              <w:rPr>
                <w:rFonts w:ascii="Times New Roman" w:hAnsi="Times New Roman"/>
                <w:sz w:val="20"/>
                <w:szCs w:val="20"/>
              </w:rPr>
              <w:t>Электрод</w:t>
            </w:r>
            <w:proofErr w:type="gramEnd"/>
            <w:r w:rsidRPr="00C81A5C">
              <w:rPr>
                <w:rFonts w:ascii="Times New Roman" w:hAnsi="Times New Roman"/>
                <w:sz w:val="20"/>
                <w:szCs w:val="20"/>
              </w:rPr>
              <w:t xml:space="preserve"> установленный неподвижно и с односторонним покрытием, форма зоны абляции изменяется в зависимости от угла экспонированного активного наконечника. Длина вала не менее 70 – не более 350, Диаметр калибра не менее 17- 18 G</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Система в наборе дренажного катетера для чрескожных чреспеченочных вмешательств</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Системы и системы в наборе дренажного катетера вводятся путем чрескожного доступа и используются для дренирования абсцессов и скоплений жидкости из различных полостей тела. Катетер выполнен из биосовместимого материала, обладающего сопротивляемостью деградации и образованию корки. Катетер спроектирован как рентгеноконтрастное изделие и легко визуализируется при помощи УЗИ, компьютерной томографии или рентгеноскопии.</w:t>
            </w:r>
            <w:r w:rsidRPr="00C81A5C">
              <w:rPr>
                <w:rFonts w:ascii="Times New Roman" w:hAnsi="Times New Roman"/>
                <w:sz w:val="20"/>
                <w:szCs w:val="20"/>
              </w:rPr>
              <w:br/>
              <w:t>Дистальный конец катетера имеет дренажные отверстия с J-образным кончиком или фиксирующим завитком, предотвращающим миграцию в ходе использования. Проксимальный конец катетера с фиксирующим завитком имеет фиксирующий хаб. Люэровский наконечник фиксирующего хаба позволяет подсоединять медицинские инструменты с коническими соединительными деталями, в том числе дренажные трубки. При нахождении в заблокированном положении фиксирующий хаб удерживает нить, за счет чего завиток сохраняет требуемую форму, а просвет остается открытым для промывания и дренирования.</w:t>
            </w:r>
            <w:r w:rsidRPr="00C81A5C">
              <w:rPr>
                <w:rFonts w:ascii="Times New Roman" w:hAnsi="Times New Roman"/>
                <w:sz w:val="20"/>
                <w:szCs w:val="20"/>
              </w:rPr>
              <w:br/>
            </w:r>
            <w:r w:rsidRPr="00C81A5C">
              <w:rPr>
                <w:rFonts w:ascii="Times New Roman" w:hAnsi="Times New Roman"/>
                <w:sz w:val="20"/>
                <w:szCs w:val="20"/>
              </w:rPr>
              <w:lastRenderedPageBreak/>
              <w:t>В отдельных дренажных катетерах используется гидрофильное покрытие Glidex для уменьшения поверхностного трения в ходе установки изделия.</w:t>
            </w:r>
            <w:r w:rsidRPr="00C81A5C">
              <w:rPr>
                <w:rFonts w:ascii="Times New Roman" w:hAnsi="Times New Roman"/>
                <w:sz w:val="20"/>
                <w:szCs w:val="20"/>
              </w:rPr>
              <w:br/>
              <w:t>Отдельные дренажные катетеры оснащаются рассасывающимся кончиком. Этот рассасывающийся кончик упрощает продвижение катетера по проводнику с целью чрескожного размещения и растворяется в течение 24 часов с момента введения, оставляя более крупный дренажный просвет.</w:t>
            </w:r>
            <w:r w:rsidRPr="00C81A5C">
              <w:rPr>
                <w:rFonts w:ascii="Times New Roman" w:hAnsi="Times New Roman"/>
                <w:sz w:val="20"/>
                <w:szCs w:val="20"/>
              </w:rPr>
              <w:br/>
              <w:t>Отдельные билиарные катетеры с рентгеноконтрастным маркером оснащаются рентгеноконтрастной маркерной полоской, которая используется для упрощения надлежащего размещения катетера. Эта маркерная полоска расположена приблизительно на 5 мм проксимальнее наиболее проксимального дренажного отверстия и используется в качестве ориентира, который показывает, что все дренажные отверстия расположены дистальнее маркерной полоски.</w:t>
            </w:r>
            <w:r w:rsidRPr="00C81A5C">
              <w:rPr>
                <w:rFonts w:ascii="Times New Roman" w:hAnsi="Times New Roman"/>
                <w:sz w:val="20"/>
                <w:szCs w:val="20"/>
              </w:rPr>
              <w:br/>
              <w:t>Содержимое</w:t>
            </w:r>
            <w:r w:rsidRPr="00C81A5C">
              <w:rPr>
                <w:rFonts w:ascii="Times New Roman" w:hAnsi="Times New Roman"/>
                <w:sz w:val="20"/>
                <w:szCs w:val="20"/>
              </w:rPr>
              <w:br/>
              <w:t>Система дренажного катетера:</w:t>
            </w:r>
            <w:r w:rsidRPr="00C81A5C">
              <w:rPr>
                <w:rFonts w:ascii="Times New Roman" w:hAnsi="Times New Roman"/>
                <w:sz w:val="20"/>
                <w:szCs w:val="20"/>
              </w:rPr>
              <w:br/>
              <w:t>- катетер дренажный–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 (при необходимости).</w:t>
            </w:r>
            <w:r w:rsidRPr="00C81A5C">
              <w:rPr>
                <w:rFonts w:ascii="Times New Roman" w:hAnsi="Times New Roman"/>
                <w:sz w:val="20"/>
                <w:szCs w:val="20"/>
              </w:rPr>
              <w:br/>
              <w:t>Система дренажного катетера:</w:t>
            </w:r>
            <w:r w:rsidRPr="00C81A5C">
              <w:rPr>
                <w:rFonts w:ascii="Times New Roman" w:hAnsi="Times New Roman"/>
                <w:sz w:val="20"/>
                <w:szCs w:val="20"/>
              </w:rPr>
              <w:br/>
              <w:t>- катетер дренажный–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 (при необходимости).</w:t>
            </w:r>
            <w:r w:rsidRPr="00C81A5C">
              <w:rPr>
                <w:rFonts w:ascii="Times New Roman" w:hAnsi="Times New Roman"/>
                <w:sz w:val="20"/>
                <w:szCs w:val="20"/>
              </w:rPr>
              <w:br/>
              <w:t>Система дренажного катетера с рассасывающимся кончиком:</w:t>
            </w:r>
            <w:r w:rsidRPr="00C81A5C">
              <w:rPr>
                <w:rFonts w:ascii="Times New Roman" w:hAnsi="Times New Roman"/>
                <w:sz w:val="20"/>
                <w:szCs w:val="20"/>
              </w:rPr>
              <w:br/>
              <w:t>- катетер дренажный с рассасывающимся кончиком –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Система дренажного катетера в наборе:</w:t>
            </w:r>
            <w:r w:rsidRPr="00C81A5C">
              <w:rPr>
                <w:rFonts w:ascii="Times New Roman" w:hAnsi="Times New Roman"/>
                <w:sz w:val="20"/>
                <w:szCs w:val="20"/>
              </w:rPr>
              <w:br/>
              <w:t>- катетер дренажный–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трубка соединительная с запорным краном – 1 шт.;</w:t>
            </w:r>
            <w:r w:rsidRPr="00C81A5C">
              <w:rPr>
                <w:rFonts w:ascii="Times New Roman" w:hAnsi="Times New Roman"/>
                <w:sz w:val="20"/>
                <w:szCs w:val="20"/>
              </w:rPr>
              <w:br/>
              <w:t>- повязка – 1 шт.;</w:t>
            </w:r>
            <w:r w:rsidRPr="00C81A5C">
              <w:rPr>
                <w:rFonts w:ascii="Times New Roman" w:hAnsi="Times New Roman"/>
                <w:sz w:val="20"/>
                <w:szCs w:val="20"/>
              </w:rPr>
              <w:br/>
              <w:t>- манжета катетера  – 1 шт.;</w:t>
            </w:r>
            <w:r w:rsidRPr="00C81A5C">
              <w:rPr>
                <w:rFonts w:ascii="Times New Roman" w:hAnsi="Times New Roman"/>
                <w:sz w:val="20"/>
                <w:szCs w:val="20"/>
              </w:rPr>
              <w:br/>
              <w:t>- дилататор фасциальный 8F (2,7 мм) – 1 шт.;</w:t>
            </w:r>
            <w:r w:rsidRPr="00C81A5C">
              <w:rPr>
                <w:rFonts w:ascii="Times New Roman" w:hAnsi="Times New Roman"/>
                <w:sz w:val="20"/>
                <w:szCs w:val="20"/>
              </w:rPr>
              <w:br/>
              <w:t>- дилататор фасциальный 10F (3,4 мм) – 1 шт. (при необходимости);</w:t>
            </w:r>
            <w:r w:rsidRPr="00C81A5C">
              <w:rPr>
                <w:rFonts w:ascii="Times New Roman" w:hAnsi="Times New Roman"/>
                <w:sz w:val="20"/>
                <w:szCs w:val="20"/>
              </w:rPr>
              <w:br/>
              <w:t>- игла интродьюсера со стилетом – 1 шт.;</w:t>
            </w:r>
            <w:r w:rsidRPr="00C81A5C">
              <w:rPr>
                <w:rFonts w:ascii="Times New Roman" w:hAnsi="Times New Roman"/>
                <w:sz w:val="20"/>
                <w:szCs w:val="20"/>
              </w:rPr>
              <w:br/>
              <w:t>- проводник из нержавеющей стали, форма кончика «J», 0.038’’ (0,97 мм), длина 150 см – 1 шт.;</w:t>
            </w:r>
            <w:r w:rsidRPr="00C81A5C">
              <w:rPr>
                <w:rFonts w:ascii="Times New Roman" w:hAnsi="Times New Roman"/>
                <w:sz w:val="20"/>
                <w:szCs w:val="20"/>
              </w:rPr>
              <w:br/>
              <w:t>- набор интродьюсера  – 1 шт.;</w:t>
            </w:r>
            <w:r w:rsidRPr="00C81A5C">
              <w:rPr>
                <w:rFonts w:ascii="Times New Roman" w:hAnsi="Times New Roman"/>
                <w:sz w:val="20"/>
                <w:szCs w:val="20"/>
              </w:rPr>
              <w:br/>
              <w:t>- проводник из нержавеющей стали, формируемый кончик 7,5 см, 0.018’’ (0,47 мм), длина 60 см – 1 шт.;</w:t>
            </w:r>
            <w:r w:rsidRPr="00C81A5C">
              <w:rPr>
                <w:rFonts w:ascii="Times New Roman" w:hAnsi="Times New Roman"/>
                <w:sz w:val="20"/>
                <w:szCs w:val="20"/>
              </w:rPr>
              <w:br/>
              <w:t>- стяжка кабельная – 2 шт.</w:t>
            </w:r>
            <w:r w:rsidRPr="00C81A5C">
              <w:rPr>
                <w:rFonts w:ascii="Times New Roman" w:hAnsi="Times New Roman"/>
                <w:sz w:val="20"/>
                <w:szCs w:val="20"/>
              </w:rPr>
              <w:br/>
              <w:t>Система дренажного катетера с рассасывающимся кончиком:</w:t>
            </w:r>
            <w:r w:rsidRPr="00C81A5C">
              <w:rPr>
                <w:rFonts w:ascii="Times New Roman" w:hAnsi="Times New Roman"/>
                <w:sz w:val="20"/>
                <w:szCs w:val="20"/>
              </w:rPr>
              <w:br/>
              <w:t>- катетер дренажный с рассасывающимся кончиком –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Система билиарного катетера:</w:t>
            </w:r>
            <w:r w:rsidRPr="00C81A5C">
              <w:rPr>
                <w:rFonts w:ascii="Times New Roman" w:hAnsi="Times New Roman"/>
                <w:sz w:val="20"/>
                <w:szCs w:val="20"/>
              </w:rPr>
              <w:br/>
              <w:t>- катетер билиарный – 1 шт.;</w:t>
            </w:r>
            <w:r w:rsidRPr="00C81A5C">
              <w:rPr>
                <w:rFonts w:ascii="Times New Roman" w:hAnsi="Times New Roman"/>
                <w:sz w:val="20"/>
                <w:szCs w:val="20"/>
              </w:rPr>
              <w:br/>
              <w:t>- колпачок Luer с перегородкой – 1 шт.;</w:t>
            </w:r>
            <w:r w:rsidRPr="00C81A5C">
              <w:rPr>
                <w:rFonts w:ascii="Times New Roman" w:hAnsi="Times New Roman"/>
                <w:sz w:val="20"/>
                <w:szCs w:val="20"/>
              </w:rPr>
              <w:br/>
            </w:r>
            <w:r w:rsidRPr="00C81A5C">
              <w:rPr>
                <w:rFonts w:ascii="Times New Roman" w:hAnsi="Times New Roman"/>
                <w:sz w:val="20"/>
                <w:szCs w:val="20"/>
              </w:rPr>
              <w:lastRenderedPageBreak/>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Система билиарного катетера в наборе:</w:t>
            </w:r>
            <w:r w:rsidRPr="00C81A5C">
              <w:rPr>
                <w:rFonts w:ascii="Times New Roman" w:hAnsi="Times New Roman"/>
                <w:sz w:val="20"/>
                <w:szCs w:val="20"/>
              </w:rPr>
              <w:br/>
              <w:t>- катетер билиарный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 повязка – 1 шт.;</w:t>
            </w:r>
            <w:r w:rsidRPr="00C81A5C">
              <w:rPr>
                <w:rFonts w:ascii="Times New Roman" w:hAnsi="Times New Roman"/>
                <w:sz w:val="20"/>
                <w:szCs w:val="20"/>
              </w:rPr>
              <w:br/>
              <w:t>- трубка соединительная с запорным краном – 1 шт.;</w:t>
            </w:r>
            <w:r w:rsidRPr="00C81A5C">
              <w:rPr>
                <w:rFonts w:ascii="Times New Roman" w:hAnsi="Times New Roman"/>
                <w:sz w:val="20"/>
                <w:szCs w:val="20"/>
              </w:rPr>
              <w:br/>
              <w:t>- набор интродьюсера– 1 шт.;</w:t>
            </w:r>
            <w:r w:rsidRPr="00C81A5C">
              <w:rPr>
                <w:rFonts w:ascii="Times New Roman" w:hAnsi="Times New Roman"/>
                <w:sz w:val="20"/>
                <w:szCs w:val="20"/>
              </w:rPr>
              <w:br/>
              <w:t>- игла интродьюсера со стилетом – 1 шт.;</w:t>
            </w:r>
            <w:r w:rsidRPr="00C81A5C">
              <w:rPr>
                <w:rFonts w:ascii="Times New Roman" w:hAnsi="Times New Roman"/>
                <w:sz w:val="20"/>
                <w:szCs w:val="20"/>
              </w:rPr>
              <w:br/>
              <w:t>- проводник из нержавеющей стали, формируемый кончик 7,5 см, 0.018’’ (0,47 мм), длина 60 см – 1 шт.;</w:t>
            </w:r>
            <w:r w:rsidRPr="00C81A5C">
              <w:rPr>
                <w:rFonts w:ascii="Times New Roman" w:hAnsi="Times New Roman"/>
                <w:sz w:val="20"/>
                <w:szCs w:val="20"/>
              </w:rPr>
              <w:br/>
              <w:t>- проводник из нержавеющей стали, прямой кончик, 0.038’’ (0,97 мм), длина 150 см – 1 шт.;</w:t>
            </w:r>
            <w:r w:rsidRPr="00C81A5C">
              <w:rPr>
                <w:rFonts w:ascii="Times New Roman" w:hAnsi="Times New Roman"/>
                <w:sz w:val="20"/>
                <w:szCs w:val="20"/>
              </w:rPr>
              <w:br/>
              <w:t>- манжета катетера – 1 шт.;</w:t>
            </w:r>
            <w:r w:rsidRPr="00C81A5C">
              <w:rPr>
                <w:rFonts w:ascii="Times New Roman" w:hAnsi="Times New Roman"/>
                <w:sz w:val="20"/>
                <w:szCs w:val="20"/>
              </w:rPr>
              <w:br/>
              <w:t>- дилататор фасциальный 8F (2,7 мм) – 1 шт.;</w:t>
            </w:r>
            <w:r w:rsidRPr="00C81A5C">
              <w:rPr>
                <w:rFonts w:ascii="Times New Roman" w:hAnsi="Times New Roman"/>
                <w:sz w:val="20"/>
                <w:szCs w:val="20"/>
              </w:rPr>
              <w:br/>
              <w:t>- дилататор фасциальный 10F (3.4 мм) – 1 шт. (при необходимости);</w:t>
            </w:r>
            <w:r w:rsidRPr="00C81A5C">
              <w:rPr>
                <w:rFonts w:ascii="Times New Roman" w:hAnsi="Times New Roman"/>
                <w:sz w:val="20"/>
                <w:szCs w:val="20"/>
              </w:rPr>
              <w:br/>
              <w:t>- стяжка кабельная – 2 шт.</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Система отделяемых спиралей PC 400</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Спираль эмболизирующая, стерильная, одноразового использования. Применяется для проведения внутрисосудистой эмболизации внутричерепных аневризм и иных нейрососудистых расстройств, а также для проведения артериальной или венозной эмболизации сосудов периферической системы кровообращения. Платиновая эмболизирующая спираль, закрепленная на системе доставки–толкателе. Спираль должна быть рентгеноконтрастной для облегчения позиционирование изделия. Обязательное наличие 2 рентгеноконтрастных маркеров. Система доставки должна включать толкатель, к которому спираль прикреплена проксимальным концом, интродьюсер, при помощи которого спираль может быть установлена в микрокатетер доставки. Интродьюсер предназначен для механической защиты изделия во время транспортирования и хранения, а также для подачи изделия в микрокатетер. Материал спирали: спираль должна состоять из 3-х компонентов: внешняя спираль – платина, внутренняя спираль – нитинол, внутренний корд – нитинол. Характеристики спирали: Плотная структура, состоящая одновременно из внешней платиновой и внутренней нитиноловой спирали должна гарантировать долгосрочное сохранение изначальной формы, образовавшейся после эмболизации с минимальной вероятностью реканализации. Внутренний нитиноловый корд должен обладать очень высокой прочностью и отвечать за сопротивление спирали на разрыв. Внутренний нитиноловый корд обеспечивает создание каркаса и плотного заполнения спирали с минимальной вероятностью реканализации Типы мягкости: спираль должна иметь 3 типа мягкости: стандартная, мягкая, экстрамягкая. Типы форм: обязательное наличие 3-х типов форм: сферическая, витая, прямая спираль с загнутым дистальным концом. Размеры спирали: внешний диаметр спирали – 0,020 дюйма, длина – от 2 см до 60 см, вторичный диаметр – от 1 мм до 32 мм. Отделение спирали: мгновенное, механическое с использованием отделяющей рукояти. Простая механическая система отделения спирали должна обеспечить полную надежность при введении или выведении без вероятности ложного отделения спирали. Длина спирали на выбор Заказчика (см): 1, 2, 3, 4, 5, 6, 8, 9, 10, 12, 13, 15, 20, 30, 35, 40, 45, 48, 50, 57, 60.</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Система периферийная спиралевидная </w:t>
            </w:r>
            <w:r w:rsidRPr="008A5D36">
              <w:rPr>
                <w:rFonts w:ascii="Times New Roman" w:hAnsi="Times New Roman"/>
                <w:sz w:val="20"/>
                <w:szCs w:val="20"/>
              </w:rPr>
              <w:t>18</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Система периферийных катушек 18 представляет новую и уникальную концепцию: первый и единственный периферийный HydroCoil с поперечным покрытием и преимуществами запатентованной технологии гидрогеля, позволяющей легко управлять в зонах с высокой интенсивностью потока. Заполнение просвета сосуда или аневризмы осуществляется благодаря расширению гидрогеля в самой спирали за счет контакта с кровью – это уникальное преимущество, которое делает данные спирали наиболее эффективными по сравнению с аналогичными медицинскими изделиями. Данный гидрогель заполняет разрывы между спиралями (платиновая катушка, покрытая гидрогелем) и на</w:t>
            </w:r>
            <w:r>
              <w:rPr>
                <w:rFonts w:ascii="Times New Roman" w:hAnsi="Times New Roman"/>
                <w:sz w:val="20"/>
                <w:szCs w:val="20"/>
              </w:rPr>
              <w:t>правляет их к стенкам сосудов.</w:t>
            </w:r>
            <w:r>
              <w:rPr>
                <w:rFonts w:ascii="Times New Roman" w:hAnsi="Times New Roman"/>
                <w:sz w:val="20"/>
                <w:szCs w:val="20"/>
              </w:rPr>
              <w:br/>
            </w:r>
            <w:r w:rsidRPr="00C81A5C">
              <w:rPr>
                <w:rFonts w:ascii="Times New Roman" w:hAnsi="Times New Roman"/>
                <w:sz w:val="20"/>
                <w:szCs w:val="20"/>
              </w:rPr>
              <w:t>Сложная форма с петлями различного диаметра для оптимального покрытия в зонах с высокой интенсивностью потока. Диаметр петли: 4 мм., 5 мм., 6 мм., 7 мм., 8 мм., 9 мм., 10 мм., 12 мм., 14 мм., 16 мм., 18 мм., 20 мм.</w:t>
            </w:r>
            <w:r w:rsidRPr="00C81A5C">
              <w:rPr>
                <w:rFonts w:ascii="Times New Roman" w:hAnsi="Times New Roman"/>
                <w:sz w:val="20"/>
                <w:szCs w:val="20"/>
              </w:rPr>
              <w:br/>
              <w:t>Длина: 13 см., 16 см., 20 см., 24 см., 28 см., 32 см., 34 см., 36 см., 38 см., 39 см., 40 см.</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Система периферийная спиралевидная </w:t>
            </w:r>
            <w:r w:rsidRPr="008A5D36">
              <w:rPr>
                <w:rFonts w:ascii="Times New Roman" w:hAnsi="Times New Roman"/>
                <w:sz w:val="20"/>
                <w:szCs w:val="20"/>
              </w:rPr>
              <w:t>35</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Система периферийных катушек 35 представляет новую и уникальную концепцию: первый и единственный периферийный HydroCoil с поперечным покрытием и преимуществами запатентованной технологии гидрогеля, позволяющей легко управлять в зонах с высокой интенсивностью потока. Заполнение просвета сосуда или аневризмы осуществляется благодаря расширению гидрогеля в самой спирали за счет контакта с кровью – это уникальное преимущество, которое делает данные спирали наиболее эффективными по сравнению с </w:t>
            </w:r>
            <w:r w:rsidRPr="00C81A5C">
              <w:rPr>
                <w:rFonts w:ascii="Times New Roman" w:hAnsi="Times New Roman"/>
                <w:sz w:val="20"/>
                <w:szCs w:val="20"/>
              </w:rPr>
              <w:lastRenderedPageBreak/>
              <w:t>аналогичными медицинскими изделиями. Данный гидрогель заполняет разрывы между спиралями (платиновая катушка, покрытая гидрогелем) и направляет их к стенкам сосудов.</w:t>
            </w:r>
            <w:r w:rsidRPr="00C81A5C">
              <w:rPr>
                <w:rFonts w:ascii="Times New Roman" w:hAnsi="Times New Roman"/>
                <w:sz w:val="20"/>
                <w:szCs w:val="20"/>
              </w:rPr>
              <w:br/>
              <w:t>Сложная форма с петлями различного диаметра для оптимального покрытия в зонах с высокой интенсивностью потока. Диаметр петли: 4 мм., 5 мм., 6 мм., 8 мм., 10 мм., 13 мм., 16 мм., 20 мм.</w:t>
            </w:r>
            <w:r w:rsidRPr="00C81A5C">
              <w:rPr>
                <w:rFonts w:ascii="Times New Roman" w:hAnsi="Times New Roman"/>
                <w:sz w:val="20"/>
                <w:szCs w:val="20"/>
              </w:rPr>
              <w:br/>
              <w:t>Длина: 7 см., 11 см., 9 см., 17 см., 12 см., 24 см., 19 см., 32 см., 39 см.</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227775" w:rsidRDefault="0028379C" w:rsidP="0028379C">
            <w:pPr>
              <w:pStyle w:val="ab"/>
              <w:rPr>
                <w:rFonts w:ascii="Times New Roman" w:hAnsi="Times New Roman"/>
                <w:sz w:val="20"/>
                <w:szCs w:val="20"/>
              </w:rPr>
            </w:pPr>
            <w:r w:rsidRPr="00227775">
              <w:rPr>
                <w:rFonts w:ascii="Times New Roman" w:hAnsi="Times New Roman"/>
                <w:sz w:val="20"/>
                <w:szCs w:val="20"/>
              </w:rPr>
              <w:t xml:space="preserve">Система эмболизации периферийная эндоваскулярная спиралевидная 18 </w:t>
            </w:r>
          </w:p>
        </w:tc>
        <w:tc>
          <w:tcPr>
            <w:tcW w:w="11996" w:type="dxa"/>
            <w:tcBorders>
              <w:top w:val="nil"/>
              <w:left w:val="nil"/>
              <w:bottom w:val="single" w:sz="4" w:space="0" w:color="auto"/>
              <w:right w:val="single" w:sz="4" w:space="0" w:color="auto"/>
            </w:tcBorders>
            <w:shd w:val="clear" w:color="000000" w:fill="FFFFFF"/>
          </w:tcPr>
          <w:p w:rsidR="0028379C" w:rsidRDefault="0028379C" w:rsidP="0028379C">
            <w:pPr>
              <w:pStyle w:val="ab"/>
              <w:spacing w:line="256" w:lineRule="auto"/>
              <w:rPr>
                <w:rFonts w:ascii="Times New Roman" w:hAnsi="Times New Roman"/>
                <w:sz w:val="20"/>
                <w:szCs w:val="20"/>
                <w:lang w:eastAsia="en-US"/>
              </w:rPr>
            </w:pPr>
            <w:r>
              <w:rPr>
                <w:rFonts w:ascii="Times New Roman" w:hAnsi="Times New Roman"/>
                <w:sz w:val="20"/>
                <w:szCs w:val="20"/>
                <w:lang w:eastAsia="en-US"/>
              </w:rPr>
              <w:t>Периферийная эндоваскулярная спиралевидная система эмболизации 18  в комплекте.</w:t>
            </w:r>
          </w:p>
          <w:p w:rsidR="0028379C" w:rsidRDefault="0028379C" w:rsidP="0028379C">
            <w:pPr>
              <w:pStyle w:val="ab"/>
              <w:spacing w:line="256" w:lineRule="auto"/>
              <w:rPr>
                <w:rFonts w:ascii="Times New Roman" w:hAnsi="Times New Roman"/>
                <w:sz w:val="20"/>
                <w:szCs w:val="20"/>
                <w:lang w:eastAsia="en-US"/>
              </w:rPr>
            </w:pPr>
            <w:r>
              <w:rPr>
                <w:rFonts w:ascii="Times New Roman" w:hAnsi="Times New Roman"/>
                <w:sz w:val="20"/>
                <w:szCs w:val="20"/>
                <w:lang w:eastAsia="en-US"/>
              </w:rPr>
              <w:t>Комплект спиралей предназначен для уменьшения или блокирования скорости кровотока в сосудах периферической сосудистой системы. Она предназначена для использования в интервенционном управлении радиологических артериовенозных мальформаций, артериовенозных свищей, аневризмом и других повреждений в периферической сосудистой системе. Система состоит из имплантируемой спирали, прикрепленной к толкателю доставки. Имплантируемая спираль представляет собой спираль из платинового сплава с наружным слоем из гидрофильного полимерного материала. Система спиралей доставляется к месту обработки через микрокатетер. Проксимальный конец падающего толкателя подключен к контроллеру разряда и когда контроллер включен, происходит отрыв спирали. Контроллер разряда упаковывается (стерильно) отдельно. Тип спирали: толкаемая или отделяемая. Диаметр спирали: 0,018” или 0,035”. Катетер: 0.021" – 0.022". Микрокатетер внутренний диаметр: 0.53 мм. – 0.56 мм. Диаметр петли: 2 мм., 3 мм., 4 мм., 5 мм., 6 мм., 8 мм., 10 мм. Длина (см.): 2, 4, 6, 10, 14, 20</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227775" w:rsidRDefault="0028379C" w:rsidP="0028379C">
            <w:pPr>
              <w:pStyle w:val="ab"/>
              <w:rPr>
                <w:rFonts w:ascii="Times New Roman" w:hAnsi="Times New Roman"/>
                <w:sz w:val="20"/>
                <w:szCs w:val="20"/>
                <w:lang w:val="kk-KZ"/>
              </w:rPr>
            </w:pPr>
            <w:r w:rsidRPr="00227775">
              <w:rPr>
                <w:rFonts w:ascii="Times New Roman" w:hAnsi="Times New Roman"/>
                <w:sz w:val="20"/>
                <w:szCs w:val="20"/>
              </w:rPr>
              <w:t xml:space="preserve">Система эмболизации периферийная эндоваскулярная спиралевидная </w:t>
            </w:r>
            <w:r w:rsidRPr="00227775">
              <w:rPr>
                <w:rFonts w:ascii="Times New Roman" w:hAnsi="Times New Roman"/>
                <w:sz w:val="20"/>
                <w:szCs w:val="20"/>
                <w:lang w:val="kk-KZ"/>
              </w:rPr>
              <w:t>35</w:t>
            </w:r>
          </w:p>
        </w:tc>
        <w:tc>
          <w:tcPr>
            <w:tcW w:w="11996" w:type="dxa"/>
            <w:tcBorders>
              <w:top w:val="nil"/>
              <w:left w:val="nil"/>
              <w:bottom w:val="single" w:sz="4" w:space="0" w:color="auto"/>
              <w:right w:val="single" w:sz="4" w:space="0" w:color="auto"/>
            </w:tcBorders>
            <w:shd w:val="clear" w:color="000000" w:fill="FFFFFF"/>
          </w:tcPr>
          <w:p w:rsidR="0028379C" w:rsidRDefault="0028379C" w:rsidP="0028379C">
            <w:pPr>
              <w:pStyle w:val="ab"/>
              <w:spacing w:line="256" w:lineRule="auto"/>
              <w:rPr>
                <w:rFonts w:ascii="Times New Roman" w:hAnsi="Times New Roman"/>
                <w:sz w:val="20"/>
                <w:szCs w:val="20"/>
                <w:lang w:eastAsia="en-US"/>
              </w:rPr>
            </w:pPr>
            <w:r>
              <w:rPr>
                <w:rFonts w:ascii="Times New Roman" w:hAnsi="Times New Roman"/>
                <w:sz w:val="20"/>
                <w:szCs w:val="20"/>
                <w:lang w:eastAsia="en-US"/>
              </w:rPr>
              <w:t>Периферийная эндоваскулярная спиралевидная система эмболизации 35 в комплекте.</w:t>
            </w:r>
          </w:p>
          <w:p w:rsidR="0028379C" w:rsidRDefault="0028379C" w:rsidP="0028379C">
            <w:pPr>
              <w:pStyle w:val="ab"/>
              <w:spacing w:line="256" w:lineRule="auto"/>
              <w:rPr>
                <w:rFonts w:ascii="Times New Roman" w:hAnsi="Times New Roman"/>
                <w:sz w:val="20"/>
                <w:szCs w:val="20"/>
                <w:lang w:eastAsia="en-US"/>
              </w:rPr>
            </w:pPr>
            <w:r>
              <w:rPr>
                <w:rFonts w:ascii="Times New Roman" w:hAnsi="Times New Roman"/>
                <w:sz w:val="20"/>
                <w:szCs w:val="20"/>
                <w:lang w:eastAsia="en-US"/>
              </w:rPr>
              <w:t>Комплект спиралей предназначен для уменьшения или блокирования скорости кровотока в сосудах периферической сосудистой системы. Она предназначена для использования в интервенционном управлении радиологических артериовенозных мальформаций, артериовенозных свищей, аневризмом и других повреждений в периферической сосудистой системе. Система состоит из имплантируемой спирали, прикрепленной к толкателю доставки. Имплантируемая спираль представляет собой спираль из платинового сплава с наружным слоем из гидрофильного полимерного материала. Система спиралей доставляется к месту обработки через микрокатетер. Проксимальный конец падающего толкателя подключен к контроллеру разряда и когда контроллер включен, происходит отрыв спирали. Контроллер разряда упаковывается (стерильно) отдельно. Тип спирали: толкаемая или отделяемая. Диаметр спирали: 0,018” или 0,035”. Катетер: 0.041" – 0.047". Микрокатетер внутренний диаметр: 1.04 мм. – 1.19 мм. Диаметр петли: 4 мм., 5 мм., 6 мм., 8 мм., 10 мм., 15 мм., 16 мм. Длина (см.): 4, 6, 10, 14, 20</w:t>
            </w:r>
          </w:p>
        </w:tc>
      </w:tr>
      <w:tr w:rsidR="0028379C" w:rsidRPr="00B11F00"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Спираль толкаемая эмболизационная на платформе 0.018''</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Конфигурация</w:t>
            </w:r>
            <w:r w:rsidRPr="007659CC">
              <w:rPr>
                <w:rFonts w:ascii="Times New Roman" w:hAnsi="Times New Roman"/>
                <w:sz w:val="20"/>
                <w:szCs w:val="20"/>
                <w:lang w:val="en-US"/>
              </w:rPr>
              <w:t xml:space="preserve">- </w:t>
            </w:r>
            <w:r w:rsidRPr="00C81A5C">
              <w:rPr>
                <w:rFonts w:ascii="Times New Roman" w:hAnsi="Times New Roman"/>
                <w:sz w:val="20"/>
                <w:szCs w:val="20"/>
                <w:lang w:val="en-US"/>
              </w:rPr>
              <w:t>VortX</w:t>
            </w:r>
            <w:r w:rsidRPr="007659CC">
              <w:rPr>
                <w:rFonts w:ascii="Times New Roman" w:hAnsi="Times New Roman"/>
                <w:sz w:val="20"/>
                <w:szCs w:val="20"/>
                <w:lang w:val="en-US"/>
              </w:rPr>
              <w:t xml:space="preserve">-18, </w:t>
            </w:r>
            <w:r w:rsidRPr="00C81A5C">
              <w:rPr>
                <w:rFonts w:ascii="Times New Roman" w:hAnsi="Times New Roman"/>
                <w:sz w:val="20"/>
                <w:szCs w:val="20"/>
                <w:lang w:val="en-US"/>
              </w:rPr>
              <w:t>VortX</w:t>
            </w:r>
            <w:r w:rsidRPr="007659CC">
              <w:rPr>
                <w:rFonts w:ascii="Times New Roman" w:hAnsi="Times New Roman"/>
                <w:sz w:val="20"/>
                <w:szCs w:val="20"/>
                <w:lang w:val="en-US"/>
              </w:rPr>
              <w:t xml:space="preserve"> </w:t>
            </w:r>
            <w:r w:rsidRPr="00C81A5C">
              <w:rPr>
                <w:rFonts w:ascii="Times New Roman" w:hAnsi="Times New Roman"/>
                <w:sz w:val="20"/>
                <w:szCs w:val="20"/>
                <w:lang w:val="en-US"/>
              </w:rPr>
              <w:t>Diamond</w:t>
            </w:r>
            <w:r w:rsidRPr="007659CC">
              <w:rPr>
                <w:rFonts w:ascii="Times New Roman" w:hAnsi="Times New Roman"/>
                <w:sz w:val="20"/>
                <w:szCs w:val="20"/>
                <w:lang w:val="en-US"/>
              </w:rPr>
              <w:t xml:space="preserve">-18, </w:t>
            </w:r>
            <w:r w:rsidRPr="00C81A5C">
              <w:rPr>
                <w:rFonts w:ascii="Times New Roman" w:hAnsi="Times New Roman"/>
                <w:sz w:val="20"/>
                <w:szCs w:val="20"/>
                <w:lang w:val="en-US"/>
              </w:rPr>
              <w:t xml:space="preserve">Straight-18, Figure 8-18, Multi-Loop-18, Complex Helical-18. </w:t>
            </w:r>
            <w:r w:rsidRPr="00C81A5C">
              <w:rPr>
                <w:rFonts w:ascii="Times New Roman" w:hAnsi="Times New Roman"/>
                <w:sz w:val="20"/>
                <w:szCs w:val="20"/>
              </w:rPr>
              <w:t>Материал спирали-Платина. Тромбогенный агент- Синтетическое волокно Dacron.  Механиз</w:t>
            </w:r>
            <w:proofErr w:type="gramStart"/>
            <w:r w:rsidRPr="00C81A5C">
              <w:rPr>
                <w:rFonts w:ascii="Times New Roman" w:hAnsi="Times New Roman"/>
                <w:sz w:val="20"/>
                <w:szCs w:val="20"/>
              </w:rPr>
              <w:t>м-</w:t>
            </w:r>
            <w:proofErr w:type="gramEnd"/>
            <w:r w:rsidRPr="00C81A5C">
              <w:rPr>
                <w:rFonts w:ascii="Times New Roman" w:hAnsi="Times New Roman"/>
                <w:sz w:val="20"/>
                <w:szCs w:val="20"/>
              </w:rPr>
              <w:t xml:space="preserve"> Спирали толкаются с помощью  пластиковой гипотрубки. МРТ-совместимость- да. </w:t>
            </w:r>
          </w:p>
        </w:tc>
      </w:tr>
      <w:tr w:rsidR="0028379C" w:rsidRPr="006D485E" w:rsidTr="009825D5">
        <w:trPr>
          <w:trHeight w:val="170"/>
        </w:trPr>
        <w:tc>
          <w:tcPr>
            <w:tcW w:w="852" w:type="dxa"/>
            <w:tcBorders>
              <w:right w:val="single" w:sz="4" w:space="0" w:color="auto"/>
            </w:tcBorders>
            <w:shd w:val="clear" w:color="auto" w:fill="auto"/>
          </w:tcPr>
          <w:p w:rsidR="0028379C" w:rsidRPr="00B11F00"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val="kk-KZ"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 xml:space="preserve">Спирали толкаемые платиновые с волокнами 0,35 </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Конфигурация</w:t>
            </w:r>
            <w:r w:rsidRPr="00C81A5C">
              <w:rPr>
                <w:rFonts w:ascii="Times New Roman" w:hAnsi="Times New Roman"/>
                <w:sz w:val="20"/>
                <w:szCs w:val="20"/>
                <w:lang w:val="en-US"/>
              </w:rPr>
              <w:t xml:space="preserve">-Multi-Loop Helical, VortX-35.  </w:t>
            </w:r>
            <w:r w:rsidRPr="00C81A5C">
              <w:rPr>
                <w:rFonts w:ascii="Times New Roman" w:hAnsi="Times New Roman"/>
                <w:sz w:val="20"/>
                <w:szCs w:val="20"/>
              </w:rPr>
              <w:t>Материал спирали-Платина. Тромбогенный агент- Синтетическое волокно Dacron.  Механиз</w:t>
            </w:r>
            <w:proofErr w:type="gramStart"/>
            <w:r w:rsidRPr="00C81A5C">
              <w:rPr>
                <w:rFonts w:ascii="Times New Roman" w:hAnsi="Times New Roman"/>
                <w:sz w:val="20"/>
                <w:szCs w:val="20"/>
              </w:rPr>
              <w:t>м-</w:t>
            </w:r>
            <w:proofErr w:type="gramEnd"/>
            <w:r w:rsidRPr="00C81A5C">
              <w:rPr>
                <w:rFonts w:ascii="Times New Roman" w:hAnsi="Times New Roman"/>
                <w:sz w:val="20"/>
                <w:szCs w:val="20"/>
              </w:rPr>
              <w:t xml:space="preserve"> Спирали толкаются с помощью  гипотрубки из нержавеющей стали. МРТ-совместимость- да. </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Фиксатор дренажных катетеров универсальный</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Крепежное устройство для дренажного катетера. Накожная часть обработана антисептиком; обеспечивает надежную фиксацию катетера без подшивания к коже; устанавливается на срок от 7 дней и более; влагоустойчив; наличие прозрачного «окна» в месте выхода катетера; размер закрепляемого катетера - от 5 до 16Fr; не раздражает кожные покровы; дает возможность свободы движения пациенту.</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Эмболизирующий материал (ненагружаемые микросферы)</w:t>
            </w:r>
          </w:p>
        </w:tc>
        <w:tc>
          <w:tcPr>
            <w:tcW w:w="11996" w:type="dxa"/>
            <w:tcBorders>
              <w:top w:val="nil"/>
              <w:left w:val="nil"/>
              <w:bottom w:val="single" w:sz="4" w:space="0" w:color="auto"/>
              <w:right w:val="single" w:sz="4" w:space="0" w:color="auto"/>
            </w:tcBorders>
            <w:shd w:val="clear" w:color="000000" w:fill="FFFFFF"/>
            <w:vAlign w:val="center"/>
          </w:tcPr>
          <w:p w:rsidR="0028379C" w:rsidRPr="00C81A5C" w:rsidRDefault="0028379C" w:rsidP="0028379C">
            <w:pPr>
              <w:pStyle w:val="ab"/>
              <w:rPr>
                <w:rFonts w:ascii="Times New Roman" w:hAnsi="Times New Roman"/>
                <w:sz w:val="20"/>
                <w:szCs w:val="20"/>
              </w:rPr>
            </w:pPr>
            <w:r w:rsidRPr="00C81A5C">
              <w:rPr>
                <w:rFonts w:ascii="Times New Roman" w:hAnsi="Times New Roman"/>
                <w:sz w:val="20"/>
                <w:szCs w:val="20"/>
              </w:rPr>
              <w:t>Микросферы входят в семейство эмболических частиц, разработанных на основании фирменной технологии создания микросфер компании MicroVention. Данные сферы разработаны, чтобы обеспечить контролируемую целенаправленную эмболизацию. Микросферы изготовлены из полиэтиленгликоля и включают ряд микросфер в готовом виде, сжимаемых, откалиброванных, сферических по форме и биосовместимых. Микросферы доступны в</w:t>
            </w:r>
            <w:r w:rsidRPr="00C81A5C">
              <w:rPr>
                <w:rFonts w:ascii="Times New Roman" w:hAnsi="Times New Roman"/>
                <w:sz w:val="20"/>
                <w:szCs w:val="20"/>
              </w:rPr>
              <w:br/>
              <w:t>следующем диапазоне размеров: 75 ± 30 мкм; 200 ± 75 мкм; 400 ± 75 мкм; 600 ± 75 мкм; 800 ± 75 мкм; 1100 ± 75 мкм.   Цветовая маркировка обозначает определенный размер микросфер, содержащихся в шприце: 75 - оранжевый цвет; 200 – желтый цвет; 400 – голубой цвет; 600 – красный цвет; 800 – зеленый цвет; 1100 – фиолетовый цвет. Микросферы содержатся в стерильном шприце объемом 20 см3 и упакованы в контейнер со снимающейся крышкой из материала Tyvek. Каждый шприц содержит приблизительно 2 мл микросфер в апирогенном, стерильном транспортировочном буферном физиологическом растворе.</w:t>
            </w:r>
          </w:p>
        </w:tc>
      </w:tr>
      <w:tr w:rsidR="0028379C" w:rsidRPr="006D485E"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Баллон для вульволопластики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Катетер для вальвулопластики. Характеристики баллонного катетера: педиатрический катетер для Вальвулопластики разработан и спроектирован с максимально тонким профилем, размерами от 2 мм до 30 мм. Используемая длина 65 - 120 см с шафтом 2.5 -9 Fr с возможностью выбора самого маленького интродьюсера. Имеет короткие концы на дистальных и проксимальных концах баллона, </w:t>
            </w:r>
            <w:r w:rsidRPr="006D5E3D">
              <w:rPr>
                <w:rFonts w:ascii="Times New Roman" w:hAnsi="Times New Roman"/>
                <w:sz w:val="20"/>
                <w:szCs w:val="20"/>
              </w:rPr>
              <w:lastRenderedPageBreak/>
              <w:t xml:space="preserve">которые обеспечивают максимально удобный вход через интродьюсер и далее через стеноз при дилатации. Рентгеноконтрастный маркер из платины обеспечивает надежное позиционирование баллона и отличную визуализацию во время процедуры </w:t>
            </w:r>
          </w:p>
        </w:tc>
      </w:tr>
      <w:tr w:rsidR="0028379C" w:rsidRPr="006D485E"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Баллон для вульволопластики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Катетер для вальвулопластики, состоящий из конструкции катетера с баллоном катетер высокого давления показан специально при устойчивом стенозе  и спроектирован из более плотного материала, для устойчивости и отсутствии разрыва при расширении его под высоким давлением. Имеется более 50-ти различных конфигураций и размеров диаметром от 2.0 до 40.0 мм. Рентгеноконтрастный маркер из платины обеспечивает надежное позиционирование баллона и отличную визуализацию во время процедуры. </w:t>
            </w:r>
          </w:p>
        </w:tc>
      </w:tr>
      <w:tr w:rsidR="0028379C" w:rsidRPr="006D485E" w:rsidTr="00180112">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7659CC" w:rsidRDefault="0028379C" w:rsidP="0028379C">
            <w:pPr>
              <w:pStyle w:val="ab"/>
              <w:rPr>
                <w:rFonts w:ascii="Times New Roman" w:hAnsi="Times New Roman"/>
                <w:sz w:val="20"/>
                <w:szCs w:val="20"/>
              </w:rPr>
            </w:pPr>
            <w:r w:rsidRPr="007659CC">
              <w:rPr>
                <w:rFonts w:ascii="Times New Roman" w:hAnsi="Times New Roman"/>
                <w:sz w:val="20"/>
                <w:szCs w:val="20"/>
              </w:rPr>
              <w:t>Баллон измерительный</w:t>
            </w:r>
          </w:p>
        </w:tc>
        <w:tc>
          <w:tcPr>
            <w:tcW w:w="11996" w:type="dxa"/>
            <w:tcBorders>
              <w:top w:val="nil"/>
              <w:left w:val="nil"/>
              <w:bottom w:val="single" w:sz="4" w:space="0" w:color="auto"/>
              <w:right w:val="single" w:sz="4" w:space="0" w:color="auto"/>
            </w:tcBorders>
            <w:shd w:val="clear" w:color="000000" w:fill="FFFFFF"/>
            <w:vAlign w:val="center"/>
          </w:tcPr>
          <w:p w:rsidR="0028379C" w:rsidRPr="007659CC" w:rsidRDefault="0028379C" w:rsidP="0028379C">
            <w:pPr>
              <w:jc w:val="both"/>
              <w:rPr>
                <w:rFonts w:ascii="Times New Roman" w:hAnsi="Times New Roman"/>
                <w:color w:val="000000"/>
                <w:sz w:val="20"/>
                <w:szCs w:val="20"/>
              </w:rPr>
            </w:pPr>
            <w:r w:rsidRPr="007659CC">
              <w:rPr>
                <w:rFonts w:ascii="Times New Roman" w:hAnsi="Times New Roman"/>
                <w:sz w:val="20"/>
                <w:szCs w:val="20"/>
              </w:rPr>
              <w:t>Внешнее коммуникационное устройство, согласно ISO 10993-1, предназначено для использования во время имплантации устройств в систему кровообращения, имеет высокую оценку биологической совместимости и надежности, гипоаллергенно в использовании, не вызывает гемолиза при контакте с кровью. Баллон имеет следующ</w:t>
            </w:r>
            <w:r>
              <w:rPr>
                <w:rFonts w:ascii="Times New Roman" w:hAnsi="Times New Roman"/>
                <w:sz w:val="20"/>
                <w:szCs w:val="20"/>
              </w:rPr>
              <w:t>ее</w:t>
            </w:r>
            <w:r w:rsidRPr="007659CC">
              <w:rPr>
                <w:rFonts w:ascii="Times New Roman" w:hAnsi="Times New Roman"/>
                <w:sz w:val="20"/>
                <w:szCs w:val="20"/>
              </w:rPr>
              <w:t xml:space="preserve">: </w:t>
            </w:r>
            <w:r>
              <w:rPr>
                <w:rFonts w:ascii="Times New Roman" w:hAnsi="Times New Roman"/>
                <w:sz w:val="20"/>
                <w:szCs w:val="20"/>
              </w:rPr>
              <w:t xml:space="preserve">1 </w:t>
            </w:r>
            <w:r w:rsidRPr="0028379C">
              <w:rPr>
                <w:rStyle w:val="6"/>
                <w:rFonts w:eastAsiaTheme="minorHAnsi"/>
                <w:lang w:val="ru-RU"/>
              </w:rPr>
              <w:t xml:space="preserve">(имеет объём заполнения в 25 мл, длина баллона 40 мм, максимальный диаметр 18 мм, диаметр шафта 7 </w:t>
            </w:r>
            <w:r w:rsidRPr="007659CC">
              <w:rPr>
                <w:rStyle w:val="6"/>
                <w:rFonts w:eastAsiaTheme="minorHAnsi"/>
              </w:rPr>
              <w:t>Fr</w:t>
            </w:r>
            <w:r w:rsidRPr="0028379C">
              <w:rPr>
                <w:rStyle w:val="6"/>
                <w:rFonts w:eastAsiaTheme="minorHAnsi"/>
                <w:lang w:val="ru-RU"/>
              </w:rPr>
              <w:t>, длина шафта 750 мм, используемый проводник 0,035),</w:t>
            </w:r>
            <w:r w:rsidRPr="007659CC">
              <w:rPr>
                <w:rFonts w:ascii="Times New Roman" w:hAnsi="Times New Roman"/>
                <w:sz w:val="20"/>
                <w:szCs w:val="20"/>
              </w:rPr>
              <w:t xml:space="preserve"> </w:t>
            </w:r>
            <w:r>
              <w:rPr>
                <w:rFonts w:ascii="Times New Roman" w:hAnsi="Times New Roman"/>
                <w:sz w:val="20"/>
                <w:szCs w:val="20"/>
              </w:rPr>
              <w:t>2</w:t>
            </w:r>
            <w:r w:rsidRPr="0028379C">
              <w:rPr>
                <w:rStyle w:val="6"/>
                <w:rFonts w:eastAsiaTheme="minorHAnsi"/>
                <w:lang w:val="ru-RU"/>
              </w:rPr>
              <w:t xml:space="preserve"> (имеет объём заполнения в 55 мл, длина баллона 40 мм, максимальный диаметр 28 мм, диаметр шафта 7 </w:t>
            </w:r>
            <w:r w:rsidRPr="007659CC">
              <w:rPr>
                <w:rStyle w:val="6"/>
                <w:rFonts w:eastAsiaTheme="minorHAnsi"/>
              </w:rPr>
              <w:t>Fr</w:t>
            </w:r>
            <w:r w:rsidRPr="0028379C">
              <w:rPr>
                <w:rStyle w:val="6"/>
                <w:rFonts w:eastAsiaTheme="minorHAnsi"/>
                <w:lang w:val="ru-RU"/>
              </w:rPr>
              <w:t>, длина шафта 750 мм, используемый проводник 0,035),</w:t>
            </w:r>
            <w:r w:rsidRPr="007659CC">
              <w:rPr>
                <w:rFonts w:ascii="Times New Roman" w:hAnsi="Times New Roman"/>
                <w:sz w:val="20"/>
                <w:szCs w:val="20"/>
              </w:rPr>
              <w:t xml:space="preserve"> </w:t>
            </w:r>
            <w:r>
              <w:rPr>
                <w:rFonts w:ascii="Times New Roman" w:hAnsi="Times New Roman"/>
                <w:sz w:val="20"/>
                <w:szCs w:val="20"/>
              </w:rPr>
              <w:t>3</w:t>
            </w:r>
            <w:r w:rsidRPr="0028379C">
              <w:rPr>
                <w:rStyle w:val="6"/>
                <w:rFonts w:eastAsiaTheme="minorHAnsi"/>
                <w:lang w:val="ru-RU"/>
              </w:rPr>
              <w:t xml:space="preserve"> (имеет объём заполнения в 60 мл, длина баллона 26 мм, максимальный диаметр 44 мм, диаметр шафта 7 </w:t>
            </w:r>
            <w:r w:rsidRPr="007659CC">
              <w:rPr>
                <w:rStyle w:val="6"/>
                <w:rFonts w:eastAsiaTheme="minorHAnsi"/>
              </w:rPr>
              <w:t>Fr</w:t>
            </w:r>
            <w:r w:rsidRPr="0028379C">
              <w:rPr>
                <w:rStyle w:val="6"/>
                <w:rFonts w:eastAsiaTheme="minorHAnsi"/>
                <w:lang w:val="ru-RU"/>
              </w:rPr>
              <w:t>, длина шафта 750 мм, используемый проводник 0,035).</w:t>
            </w:r>
            <w:r w:rsidRPr="007659CC">
              <w:rPr>
                <w:rFonts w:eastAsia="Courier New"/>
                <w:sz w:val="20"/>
                <w:szCs w:val="20"/>
              </w:rPr>
              <w:t xml:space="preserve"> </w:t>
            </w:r>
            <w:r w:rsidRPr="007659CC">
              <w:rPr>
                <w:rFonts w:ascii="Times New Roman" w:eastAsia="Courier New" w:hAnsi="Times New Roman"/>
                <w:sz w:val="20"/>
                <w:szCs w:val="20"/>
              </w:rPr>
              <w:t>Баллон</w:t>
            </w:r>
            <w:r w:rsidRPr="007659CC">
              <w:rPr>
                <w:rFonts w:eastAsia="Courier New"/>
                <w:sz w:val="20"/>
                <w:szCs w:val="20"/>
              </w:rPr>
              <w:t xml:space="preserve"> </w:t>
            </w:r>
            <w:r w:rsidRPr="0028379C">
              <w:rPr>
                <w:rStyle w:val="BodytextBold"/>
                <w:rFonts w:eastAsia="Courier New"/>
                <w:lang w:val="ru-RU"/>
              </w:rPr>
              <w:t>имеет вид вытянутого шара с двойной оболочкой, который предназначен для использования у пациентов, страдающих сердечно-сосудистыми дефектами, где точное измерение дефекта важно для выбора подходящего размера окклюдерного устройства. Баллон изготовлен из мягкого податливого термопластичного полиуретана. Сегмент шар проводится под углом 45 ° к оси, обеспечивая прямоугольное положение по отношению к межпредсердной перегородке. Четыре рентгеноконтрастных маркера на отметках 10 мм, 5 мм и 2 мм (при измерении от кромки до кромки) интервалов используются в качестве эталона расстояния для коррекции.</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Индефлятор аналоговый в комплекте с иглой, торк девайсом и гемостатическим клапаном (типа клик)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Шприц-манометр  для создания и мониторинга давления в пределах от -0,4 до 35 </w:t>
            </w:r>
            <w:proofErr w:type="gramStart"/>
            <w:r w:rsidRPr="006D5E3D">
              <w:rPr>
                <w:rFonts w:ascii="Times New Roman" w:hAnsi="Times New Roman"/>
                <w:sz w:val="20"/>
                <w:szCs w:val="20"/>
              </w:rPr>
              <w:t>АТМ</w:t>
            </w:r>
            <w:proofErr w:type="gramEnd"/>
            <w:r w:rsidRPr="006D5E3D">
              <w:rPr>
                <w:rFonts w:ascii="Times New Roman" w:hAnsi="Times New Roman"/>
                <w:sz w:val="20"/>
                <w:szCs w:val="20"/>
              </w:rPr>
              <w:t>/бар (-14,7 до +441 PSI) с точностью ± 1 АТМ/бар для инфляции и дефляции ангиопластического баллона или других интервенционных устройств, а также для измерения давления внутри баллона. Материал корпуса прозрачный поликарбонат 30мл, оборудовано безвоздушным ротатором, обеспечивающим безвоздушное соединение с баллонным катетером. Наличие гибкой трубки (удлинительной линией) высокого давления с двойным плетением длиной 20 и 50 см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АБС-сополимер, синего цвета. Внутренняя сторона рукоятки с выемками для пальцев для удобства захвата и манипулирования зеленого цвета. Воможность достижения максимального давления за 3 полных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трехходовый, с прозрачным корпусом, крутящийся, гемостатический клапан 7F или 9F (Y-коннектор) различной конфигурации - с кнопкой, с поворотным или кнопочно-поворотным механизмом-двойной гемостатический клапан</w:t>
            </w:r>
            <w:proofErr w:type="gramStart"/>
            <w:r w:rsidRPr="006D5E3D">
              <w:rPr>
                <w:rFonts w:ascii="Times New Roman" w:hAnsi="Times New Roman"/>
                <w:sz w:val="20"/>
                <w:szCs w:val="20"/>
              </w:rPr>
              <w:t xml:space="preserve"> ,</w:t>
            </w:r>
            <w:proofErr w:type="gramEnd"/>
            <w:r w:rsidRPr="006D5E3D">
              <w:rPr>
                <w:rFonts w:ascii="Times New Roman" w:hAnsi="Times New Roman"/>
                <w:sz w:val="20"/>
                <w:szCs w:val="20"/>
              </w:rPr>
              <w:t xml:space="preserve"> торкдевайс (для управления коронарным проводником), «тупая» игла для бережного проведения коронарного проводника через гемостатический клапан. Возможность выбора индефлятора с  цифровым электронным дисплеем с целью создания и мониторинга давления в пределах от -0.4 до 30 АТМ (-6 до +441 PSI) с точностью ± -0.625.Наличие встроенного датчика давления для точного считывание давления</w:t>
            </w:r>
            <w:proofErr w:type="gramStart"/>
            <w:r w:rsidRPr="006D5E3D">
              <w:rPr>
                <w:rFonts w:ascii="Times New Roman" w:hAnsi="Times New Roman"/>
                <w:sz w:val="20"/>
                <w:szCs w:val="20"/>
              </w:rPr>
              <w:t>.В</w:t>
            </w:r>
            <w:proofErr w:type="gramEnd"/>
            <w:r w:rsidRPr="006D5E3D">
              <w:rPr>
                <w:rFonts w:ascii="Times New Roman" w:hAnsi="Times New Roman"/>
                <w:sz w:val="20"/>
                <w:szCs w:val="20"/>
              </w:rPr>
              <w:t>озможность просмотра времени с момента последней инфляции и измерения времени инфляции.Светящийся LED дисплей высокого разрешения, расположенный под углом для облегчения визуализации даже при слабой освещенности. Возможность выбора аналогова индефлятора  30 Атм. в наборе со шприцом ангиографическим 10мл. и Трубкой  удлинителем длиной 33,02 см. ЛКФД</w:t>
            </w:r>
            <w:proofErr w:type="gramStart"/>
            <w:r w:rsidRPr="006D5E3D">
              <w:rPr>
                <w:rFonts w:ascii="Times New Roman" w:hAnsi="Times New Roman"/>
                <w:sz w:val="20"/>
                <w:szCs w:val="20"/>
              </w:rPr>
              <w:t>:И</w:t>
            </w:r>
            <w:proofErr w:type="gramEnd"/>
            <w:r w:rsidRPr="006D5E3D">
              <w:rPr>
                <w:rFonts w:ascii="Times New Roman" w:hAnsi="Times New Roman"/>
                <w:sz w:val="20"/>
                <w:szCs w:val="20"/>
              </w:rPr>
              <w:t xml:space="preserve">ндефлятор для выполнения процедур стентирования. Наличие FDA, CE mark обязательно. Наличие флуорисцентного дисплея. Максимальное давление 30 atm. Объем колбы 20mL. Фиксатор stopcock: 3 положения, 900 psi. Длина магистрали 33см, предельное давление 900 psi. Обязательно наличие в комплекте Y коннектора с гемостатическим клапаном и дополнительной магистрали. Длина магистрали 20, 25, 40, 50. Тип клапана Клик / Резьбовой. Наличие тупозаточенной иглы и торкера обязательно. </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nil"/>
              <w:right w:val="nil"/>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Окклюдер д/закрыт.открыт.артер.протока (ОАП)  </w:t>
            </w:r>
          </w:p>
        </w:tc>
        <w:tc>
          <w:tcPr>
            <w:tcW w:w="11996" w:type="dxa"/>
            <w:tcBorders>
              <w:top w:val="nil"/>
              <w:left w:val="single" w:sz="4" w:space="0" w:color="auto"/>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color w:val="000000"/>
                <w:sz w:val="20"/>
                <w:szCs w:val="20"/>
              </w:rPr>
            </w:pPr>
            <w:r w:rsidRPr="006D5E3D">
              <w:rPr>
                <w:rFonts w:ascii="Times New Roman" w:hAnsi="Times New Roman"/>
                <w:color w:val="000000"/>
                <w:sz w:val="20"/>
                <w:szCs w:val="20"/>
              </w:rPr>
              <w:t xml:space="preserve">Окклюдер Набор для малоинвазивного закрытия открытого аортального протока. Окклюдер - устройство, изготовленное из нитиноловой проволочной сетки. Возможность выбора размера окклюдера максимальный диаметр перемычки (мм): 5, 6, 7, 8, 10, 12, 15, 18мм - размер в нисходящей части аорты; 3,5, 4, 5, 6, 8, 10, 12, 14мм - размер у основания; 9, 10, 11, 13, 16, 18, 20, 24мм - размер </w:t>
            </w:r>
            <w:r w:rsidRPr="006D5E3D">
              <w:rPr>
                <w:rFonts w:ascii="Times New Roman" w:hAnsi="Times New Roman"/>
                <w:color w:val="000000"/>
                <w:sz w:val="20"/>
                <w:szCs w:val="20"/>
              </w:rPr>
              <w:lastRenderedPageBreak/>
              <w:t>удерживающей части. Длина окклюдера от 4,25; 5; 6,05; 6,30; 7; 7,50; 8,50; 9; 10,50; 12; 14; 16мм. Окклюдер разработан так, что у него отсутствует винт, выходящий в просвет аорты, соответственно гемодинамика в аорте не нарушается, нет риска повредить аорту и уменьшается риск тромбоэмболических осложнений. Доставочная система представляет из себя катетер с пушером, что исключает риск заклинения при откручивании проводника. Плетение представляет собой тонкие нитиноловые нити. Плетение окклюдера дает возможность позиционирования и установки окклюдера в большом количестве разнообразных клинических случаев при помощи всего лишь одной формы окклюдера.</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lang w:val="kk-KZ"/>
              </w:rPr>
            </w:pPr>
            <w:r w:rsidRPr="006D5E3D">
              <w:rPr>
                <w:rFonts w:ascii="Times New Roman" w:hAnsi="Times New Roman"/>
                <w:sz w:val="20"/>
                <w:szCs w:val="20"/>
                <w:lang w:val="kk-KZ"/>
              </w:rPr>
              <w:t xml:space="preserve">Окклюдер для закрытия ДМПП (ASD)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Окклюдер для эндоваскулярного закрытия дефекта межпредсердной перегородки. Также может применяться у пациентов, подвергшимся операции по Фонтену (гемодинамическая коррекция врожденных пороков сердца) или операции фенестрации перикарда. Диаметр диска левого предсердия (A), мм: 16.0, 21.0, 18.0, 23.0, 20.0, 25.0, 22.0, 27.0, 24.0, 29.0, 30.0, 31.0, 32.0, 33.0, 34.0, 36.0, 38.0, 40.0, 42.0, 44.0, 46.0, 48.0, 50.0, 54.0, 56.0, 58.0; Диаметр диска правого предсердия (B), мм: 14.0, 17.0, 16.0, 19.0, 18.0, 21.0, 20.0, 23.0, 22.0, 25.0, 26.0, 27.0, 28.0, 29.0, 30.0, 32.0, 34.0, 36.0, 38.0, 40.0, 42.0, 44.0, 46.0, 50.0, 52.0, 54.0; Диаметр соединительной талии (C), мм: 6.0, 7.0, 8.0, 9.0, 10.0, 11.0, 12.0, 13.0, 14.0, 15.0, 16.0, 17.0, 18.0, 19.0, 20.0, 22.0, 24.0, 26.0, 28.0, 30.0, 32.0, 34.0, 36.0, 38.0, 40.0, 42.0. Высота соединительной талии (H), мм: 5.5, 6.0; Рекомендованный минимальный размер оболочки интродьюсера: 8F, 9F, 10F, 12F, 14F;</w:t>
            </w:r>
            <w:r w:rsidRPr="006D5E3D">
              <w:rPr>
                <w:rFonts w:ascii="Times New Roman" w:hAnsi="Times New Roman"/>
                <w:sz w:val="20"/>
                <w:szCs w:val="20"/>
              </w:rPr>
              <w:br/>
              <w:t>Нитиноловая сетка: Нитинол (сплав титана 45 % и никеля55 %);</w:t>
            </w:r>
            <w:r w:rsidRPr="006D5E3D">
              <w:rPr>
                <w:rFonts w:ascii="Times New Roman" w:hAnsi="Times New Roman"/>
                <w:sz w:val="20"/>
                <w:szCs w:val="20"/>
              </w:rPr>
              <w:br/>
              <w:t>Втулка: Нержавеющая сталь марки 316L;</w:t>
            </w:r>
            <w:r w:rsidRPr="006D5E3D">
              <w:rPr>
                <w:rFonts w:ascii="Times New Roman" w:hAnsi="Times New Roman"/>
                <w:sz w:val="20"/>
                <w:szCs w:val="20"/>
              </w:rPr>
              <w:br/>
              <w:t>Линии шва: Медицинский Chinlon;</w:t>
            </w:r>
            <w:r w:rsidRPr="006D5E3D">
              <w:rPr>
                <w:rFonts w:ascii="Times New Roman" w:hAnsi="Times New Roman"/>
                <w:sz w:val="20"/>
                <w:szCs w:val="20"/>
              </w:rPr>
              <w:br/>
              <w:t>Мембраны: Терилен;</w:t>
            </w:r>
            <w:r w:rsidRPr="006D5E3D">
              <w:rPr>
                <w:rFonts w:ascii="Times New Roman" w:hAnsi="Times New Roman"/>
                <w:sz w:val="20"/>
                <w:szCs w:val="20"/>
              </w:rPr>
              <w:br/>
              <w:t>Варианты: с втулкой и без втулки; В комплекте с системой транскатетерной доставки окклюдеров.  Материал PTFE, Прозрачный порт для загрузки. Не менее 5 размеров. Диаметр от 6 до 10 Fr. Заданный угол изгиба 180 градусов. Длина 80 см. Длина 120 см. Наличие бокового порта. "</w:t>
            </w:r>
          </w:p>
        </w:tc>
      </w:tr>
      <w:tr w:rsidR="0028379C" w:rsidRPr="006D485E"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lang w:val="kk-KZ"/>
              </w:rPr>
            </w:pPr>
            <w:r w:rsidRPr="006D5E3D">
              <w:rPr>
                <w:rFonts w:ascii="Times New Roman" w:hAnsi="Times New Roman"/>
                <w:sz w:val="20"/>
                <w:szCs w:val="20"/>
                <w:lang w:val="kk-KZ"/>
              </w:rPr>
              <w:t xml:space="preserve">Окклюдер для закрытия ОАП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jc w:val="both"/>
              <w:rPr>
                <w:rFonts w:ascii="Times New Roman" w:hAnsi="Times New Roman"/>
                <w:sz w:val="20"/>
                <w:szCs w:val="20"/>
              </w:rPr>
            </w:pPr>
            <w:r w:rsidRPr="006D5E3D">
              <w:rPr>
                <w:rFonts w:ascii="Times New Roman" w:hAnsi="Times New Roman"/>
                <w:sz w:val="20"/>
                <w:szCs w:val="20"/>
              </w:rPr>
              <w:t>Окклюдер для эндоваскулярного закрытия открытого аортального протока. Устройство имеет два различных типа дизайна: цилиндрический, конусовидный. Каждый дизайн может быть исполнен с двухсторонней/односторонней втулкой. Материал окклюдера нитинол. Размер устройства соответствует размеру талии окклюдера. Доступен для заказа в следующих размерах (Аортальный размер талии (мм)/Легочный размер тали</w:t>
            </w:r>
            <w:proofErr w:type="gramStart"/>
            <w:r w:rsidRPr="006D5E3D">
              <w:rPr>
                <w:rFonts w:ascii="Times New Roman" w:hAnsi="Times New Roman"/>
                <w:sz w:val="20"/>
                <w:szCs w:val="20"/>
              </w:rPr>
              <w:t>и(</w:t>
            </w:r>
            <w:proofErr w:type="gramEnd"/>
            <w:r w:rsidRPr="006D5E3D">
              <w:rPr>
                <w:rFonts w:ascii="Times New Roman" w:hAnsi="Times New Roman"/>
                <w:sz w:val="20"/>
                <w:szCs w:val="20"/>
              </w:rPr>
              <w:t>мм)/Аортальный диск в диаметре(мм)/Длина талии(мм)/Размер доставляющей системы (FR) : 4/4/8/4/6, 5/5/9/5/6, 6/6/9/5/6, 7/7/11/6.5/6, 8/8/12/6.5/6, 9/9/13/7/6, 10/10/14/7.5/6, 11/11/15/8/7, 12/12/16/8.5/7, 13/13/17/8.5/8, 14/14/18/9.5/8, 16/16/21/10.5/9, 18/18/23/10.5/10, 20/20/25/12/12, 22/22/27/12/12. В комплект поставки входит окклюдер и доставляющая системая, в составе устройства для загрузки, длинного интродьюсера, дилятатора, толкателя, У коннектор с линией подачи раствора.</w:t>
            </w:r>
          </w:p>
        </w:tc>
      </w:tr>
      <w:tr w:rsidR="0028379C" w:rsidRPr="006D485E" w:rsidTr="004C006F">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Окклюдер для эмболизации коллатералей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jc w:val="both"/>
              <w:rPr>
                <w:rFonts w:ascii="Times New Roman" w:hAnsi="Times New Roman"/>
                <w:sz w:val="20"/>
                <w:szCs w:val="20"/>
              </w:rPr>
            </w:pPr>
            <w:r w:rsidRPr="006D5E3D">
              <w:rPr>
                <w:rFonts w:ascii="Times New Roman" w:hAnsi="Times New Roman"/>
                <w:sz w:val="20"/>
                <w:szCs w:val="20"/>
              </w:rPr>
              <w:t>Васкулярная заглушка для эмболизации периферических сосудов Васкулярная закупоривающая система состоит из васкулярной пробки и проводниковых комплектующих.</w:t>
            </w:r>
            <w:r w:rsidRPr="006D5E3D">
              <w:rPr>
                <w:rFonts w:ascii="Times New Roman" w:hAnsi="Times New Roman"/>
                <w:sz w:val="20"/>
                <w:szCs w:val="20"/>
              </w:rPr>
              <w:br/>
              <w:t xml:space="preserve">Васкулярная пробка–это самостоятельно расширяющееся цилиндрическое устройство, из сетчатой проволоки Ni-Ti. Устройство установлено на обоих концах с рукавом из нержавеющей стали. </w:t>
            </w:r>
            <w:r w:rsidRPr="006D5E3D">
              <w:rPr>
                <w:rFonts w:ascii="Times New Roman" w:hAnsi="Times New Roman"/>
                <w:sz w:val="20"/>
                <w:szCs w:val="20"/>
              </w:rPr>
              <w:br/>
              <w:t>Один микровинт (гайка) из нержавеющей стали приварен к одному концу прибора. Подающий кабель длиной 140 см разрешается подключать к микровинту из нержавеющей стали для доступа или получения сигнала. Фторопластовые мембраны, предназначенные для закупоривания раны и предотвращения потери крови после размещения пробки, вставлены в прибор. Все металлические конструкции снабжены покрытием из нитрида титана (TiN) для улучшения биосовместимости. Устройство имеет различные размеры, начиная от 4 до 24 мм с шагом в 2 миллиметра.</w:t>
            </w:r>
            <w:r w:rsidRPr="006D5E3D">
              <w:rPr>
                <w:rFonts w:ascii="Times New Roman" w:hAnsi="Times New Roman"/>
                <w:sz w:val="20"/>
                <w:szCs w:val="20"/>
              </w:rPr>
              <w:br/>
              <w:t>Комплектующие комплекта интродьюсера васкулярной пробки Cera™ состоят из загрузчика, подающего кабеля и кровоостанавливающего клапана. После выбора правильного проводника и расширителя, комплект интродьюсера позволяет выдвинуть пробку на нужную позицию и облегчает доставку, установку и извлечение устройства.</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Окклюдер-спираль для закрытия открытого артериального протока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Имплантат (PDA) предназначенный для лечения ОАП. Комплектация системы: интродьюсер, проводник, Y конектор, имплантат, установленный в доставляющую систему. Основные технические характеристики: материал имплантата никель титановый сплав, исполненный в виде спирали. Система доставки представлена в виде нитинолового проводника с тефлоновым покрытием. Имплантат размерами (наружный диаметр дистальный/проксимальный): 4/4; 5/4; 6/5мм.</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rPr>
                <w:rFonts w:ascii="Times New Roman" w:hAnsi="Times New Roman"/>
                <w:sz w:val="20"/>
                <w:szCs w:val="20"/>
              </w:rPr>
            </w:pPr>
            <w:r w:rsidRPr="006D5E3D">
              <w:rPr>
                <w:rFonts w:ascii="Times New Roman" w:hAnsi="Times New Roman"/>
                <w:sz w:val="20"/>
                <w:szCs w:val="20"/>
              </w:rPr>
              <w:t xml:space="preserve">Стент для коарктации аорты </w:t>
            </w:r>
          </w:p>
        </w:tc>
        <w:tc>
          <w:tcPr>
            <w:tcW w:w="11996" w:type="dxa"/>
            <w:tcBorders>
              <w:top w:val="nil"/>
              <w:left w:val="nil"/>
              <w:bottom w:val="single" w:sz="4" w:space="0" w:color="auto"/>
              <w:right w:val="single" w:sz="4" w:space="0" w:color="auto"/>
            </w:tcBorders>
            <w:shd w:val="clear" w:color="000000" w:fill="FFFFFF"/>
            <w:vAlign w:val="center"/>
          </w:tcPr>
          <w:p w:rsidR="0028379C" w:rsidRPr="006D5E3D" w:rsidRDefault="0028379C" w:rsidP="0028379C">
            <w:pPr>
              <w:pStyle w:val="ab"/>
              <w:jc w:val="both"/>
              <w:rPr>
                <w:rFonts w:ascii="Times New Roman" w:hAnsi="Times New Roman"/>
                <w:sz w:val="20"/>
                <w:szCs w:val="20"/>
              </w:rPr>
            </w:pPr>
            <w:r w:rsidRPr="006D5E3D">
              <w:rPr>
                <w:rFonts w:ascii="Times New Roman" w:hAnsi="Times New Roman"/>
                <w:sz w:val="20"/>
                <w:szCs w:val="20"/>
              </w:rPr>
              <w:t>Высококачественный -</w:t>
            </w:r>
            <w:r>
              <w:rPr>
                <w:rFonts w:ascii="Times New Roman" w:hAnsi="Times New Roman"/>
                <w:sz w:val="20"/>
                <w:szCs w:val="20"/>
              </w:rPr>
              <w:t xml:space="preserve"> </w:t>
            </w:r>
            <w:r w:rsidRPr="006D5E3D">
              <w:rPr>
                <w:rFonts w:ascii="Times New Roman" w:hAnsi="Times New Roman"/>
                <w:sz w:val="20"/>
                <w:szCs w:val="20"/>
              </w:rPr>
              <w:t>изготовлен из проволочной сетки Platinum / Iridium толщиной 0,013 дюйма, выполненной в виде зигзагообразного рисунка и покрыт гибкой расширяемой оболочкой ePTFE (политетрафторэтилен)</w:t>
            </w:r>
            <w:r>
              <w:rPr>
                <w:rFonts w:ascii="Times New Roman" w:hAnsi="Times New Roman"/>
                <w:sz w:val="20"/>
                <w:szCs w:val="20"/>
              </w:rPr>
              <w:t xml:space="preserve"> </w:t>
            </w:r>
            <w:r w:rsidRPr="006D5E3D">
              <w:rPr>
                <w:rFonts w:ascii="Times New Roman" w:hAnsi="Times New Roman"/>
                <w:sz w:val="20"/>
                <w:szCs w:val="20"/>
              </w:rPr>
              <w:t xml:space="preserve">Каждое соединение подвергается лазерной спайке с добавлением золота 24К. Нетравматичен, так как проволока не имеет квадратных краев. Регулируемая подгонка - благодаря своей способности к расширению стент возможно повторно расширять, в соответствии с </w:t>
            </w:r>
            <w:proofErr w:type="gramStart"/>
            <w:r w:rsidRPr="006D5E3D">
              <w:rPr>
                <w:rFonts w:ascii="Times New Roman" w:hAnsi="Times New Roman"/>
                <w:sz w:val="20"/>
                <w:szCs w:val="20"/>
              </w:rPr>
              <w:t>естественный</w:t>
            </w:r>
            <w:proofErr w:type="gramEnd"/>
            <w:r w:rsidRPr="006D5E3D">
              <w:rPr>
                <w:rFonts w:ascii="Times New Roman" w:hAnsi="Times New Roman"/>
                <w:sz w:val="20"/>
                <w:szCs w:val="20"/>
              </w:rPr>
              <w:t xml:space="preserve"> ростом ребенка, т.е. </w:t>
            </w:r>
            <w:r w:rsidRPr="006D5E3D">
              <w:rPr>
                <w:rFonts w:ascii="Times New Roman" w:hAnsi="Times New Roman"/>
                <w:sz w:val="20"/>
                <w:szCs w:val="20"/>
              </w:rPr>
              <w:lastRenderedPageBreak/>
              <w:t>нет необходимости в повторной имплантации стента. Количество зигзагов на сегмент: 8. Доступное расширение стента от 12,0 мм до 24,0 мм. Длина стента 16, 22, 28, 34, 39 и 45 мм. Возможность выбора диаметра от 1.6 до 4.5 см с внешним диаметром баллона от 12.00 мм до 24.00 мм с длиной от 2,5 см до 5,0 см. Обязательное наличие рабочей длины 100см.</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F26354" w:rsidRDefault="0028379C" w:rsidP="0028379C">
            <w:pPr>
              <w:pStyle w:val="ab"/>
              <w:rPr>
                <w:rFonts w:ascii="Times New Roman" w:hAnsi="Times New Roman"/>
                <w:sz w:val="20"/>
                <w:szCs w:val="20"/>
              </w:rPr>
            </w:pPr>
            <w:r w:rsidRPr="00F26354">
              <w:rPr>
                <w:rFonts w:ascii="Times New Roman" w:hAnsi="Times New Roman"/>
                <w:sz w:val="20"/>
                <w:szCs w:val="20"/>
              </w:rPr>
              <w:t>Индивидуальный процедурный комплект для нейроинте</w:t>
            </w:r>
            <w:r>
              <w:rPr>
                <w:rFonts w:ascii="Times New Roman" w:hAnsi="Times New Roman"/>
                <w:sz w:val="20"/>
                <w:szCs w:val="20"/>
              </w:rPr>
              <w:t>рвенционных операций на голове</w:t>
            </w:r>
          </w:p>
        </w:tc>
        <w:tc>
          <w:tcPr>
            <w:tcW w:w="11996" w:type="dxa"/>
            <w:tcBorders>
              <w:top w:val="nil"/>
              <w:left w:val="nil"/>
              <w:bottom w:val="single" w:sz="4" w:space="0" w:color="auto"/>
              <w:right w:val="single" w:sz="4" w:space="0" w:color="auto"/>
            </w:tcBorders>
            <w:shd w:val="clear" w:color="000000" w:fill="FFFFFF"/>
            <w:vAlign w:val="center"/>
          </w:tcPr>
          <w:tbl>
            <w:tblPr>
              <w:tblStyle w:val="ad"/>
              <w:tblpPr w:leftFromText="180" w:rightFromText="180" w:vertAnchor="text" w:horzAnchor="margin" w:tblpXSpec="center" w:tblpY="1"/>
              <w:tblW w:w="9776" w:type="dxa"/>
              <w:tblInd w:w="0" w:type="dxa"/>
              <w:tblLayout w:type="fixed"/>
              <w:tblLook w:val="04A0" w:firstRow="1" w:lastRow="0" w:firstColumn="1" w:lastColumn="0" w:noHBand="0" w:noVBand="1"/>
            </w:tblPr>
            <w:tblGrid>
              <w:gridCol w:w="9776"/>
            </w:tblGrid>
            <w:tr w:rsidR="0028379C" w:rsidRPr="008A5D36" w:rsidTr="008E5257">
              <w:trPr>
                <w:trHeight w:val="241"/>
              </w:trPr>
              <w:tc>
                <w:tcPr>
                  <w:tcW w:w="5195" w:type="dxa"/>
                  <w:tcBorders>
                    <w:top w:val="single" w:sz="4" w:space="0" w:color="auto"/>
                    <w:left w:val="single" w:sz="4" w:space="0" w:color="auto"/>
                    <w:bottom w:val="single" w:sz="4" w:space="0" w:color="auto"/>
                    <w:right w:val="single" w:sz="4" w:space="0" w:color="auto"/>
                  </w:tcBorders>
                  <w:vAlign w:val="center"/>
                </w:tcPr>
                <w:p w:rsidR="0028379C" w:rsidRPr="008A5D36" w:rsidRDefault="0028379C" w:rsidP="0028379C">
                  <w:pPr>
                    <w:rPr>
                      <w:rFonts w:ascii="Times New Roman" w:eastAsia="MS Mincho" w:hAnsi="Times New Roman"/>
                      <w:bCs/>
                      <w:iCs/>
                      <w:color w:val="000000"/>
                      <w:sz w:val="20"/>
                      <w:szCs w:val="20"/>
                      <w:lang w:val="ru-RU"/>
                    </w:rPr>
                  </w:pPr>
                  <w:r w:rsidRPr="008A5D36">
                    <w:rPr>
                      <w:rFonts w:ascii="Times New Roman" w:hAnsi="Times New Roman"/>
                      <w:b/>
                      <w:bCs/>
                      <w:iCs/>
                      <w:color w:val="000000"/>
                      <w:sz w:val="20"/>
                      <w:szCs w:val="20"/>
                      <w:lang w:val="ru-RU"/>
                    </w:rPr>
                    <w:t xml:space="preserve">1шт.- Защитное покрытие на стол 150см*137см. </w:t>
                  </w:r>
                  <w:r w:rsidRPr="008A5D36">
                    <w:rPr>
                      <w:rFonts w:ascii="Times New Roman" w:hAnsi="Times New Roman"/>
                      <w:bCs/>
                      <w:iCs/>
                      <w:color w:val="000000"/>
                      <w:sz w:val="20"/>
                      <w:szCs w:val="20"/>
                      <w:lang w:val="ru-RU"/>
                    </w:rPr>
                    <w:t>Общий размер покрытия 150 ± 2см на 137 ± 2см. Покрытие состоит из двух слоев нетканого материала. Основной слой размером 150 ± 2см на 137 ± 2см из рифленый полиэтилена медицинского класса плотностью 55 грамм на м</w:t>
                  </w:r>
                  <w:proofErr w:type="gramStart"/>
                  <w:r w:rsidRPr="008A5D36">
                    <w:rPr>
                      <w:rFonts w:ascii="Times New Roman" w:hAnsi="Times New Roman"/>
                      <w:bCs/>
                      <w:iCs/>
                      <w:color w:val="000000"/>
                      <w:sz w:val="20"/>
                      <w:szCs w:val="20"/>
                      <w:lang w:val="ru-RU"/>
                    </w:rPr>
                    <w:t>2</w:t>
                  </w:r>
                  <w:proofErr w:type="gramEnd"/>
                  <w:r w:rsidRPr="008A5D36">
                    <w:rPr>
                      <w:rFonts w:ascii="Times New Roman" w:hAnsi="Times New Roman"/>
                      <w:bCs/>
                      <w:iCs/>
                      <w:color w:val="000000"/>
                      <w:sz w:val="20"/>
                      <w:szCs w:val="20"/>
                      <w:lang w:val="ru-RU"/>
                    </w:rPr>
                    <w:t xml:space="preserve">. Центральный слой размером 150 ± 2 см на 61 ± 1см из нетканного материала </w:t>
                  </w:r>
                  <w:r w:rsidRPr="008A5D36">
                    <w:rPr>
                      <w:rFonts w:ascii="Times New Roman" w:hAnsi="Times New Roman"/>
                      <w:bCs/>
                      <w:iCs/>
                      <w:color w:val="000000"/>
                      <w:sz w:val="20"/>
                      <w:szCs w:val="20"/>
                    </w:rPr>
                    <w:t>SMS</w:t>
                  </w:r>
                  <w:r w:rsidRPr="008A5D36">
                    <w:rPr>
                      <w:rFonts w:ascii="Times New Roman" w:hAnsi="Times New Roman"/>
                      <w:bCs/>
                      <w:iCs/>
                      <w:color w:val="000000"/>
                      <w:sz w:val="20"/>
                      <w:szCs w:val="20"/>
                      <w:lang w:val="ru-RU"/>
                    </w:rPr>
                    <w:t xml:space="preserve">. На нижней части покрытие имеется маркировка </w:t>
                  </w:r>
                  <w:r w:rsidRPr="008A5D36">
                    <w:rPr>
                      <w:rFonts w:ascii="Times New Roman" w:hAnsi="Times New Roman"/>
                      <w:bCs/>
                      <w:iCs/>
                      <w:color w:val="000000"/>
                      <w:sz w:val="20"/>
                      <w:szCs w:val="20"/>
                    </w:rPr>
                    <w:t>Table</w:t>
                  </w:r>
                  <w:r w:rsidRPr="008A5D36">
                    <w:rPr>
                      <w:rFonts w:ascii="Times New Roman" w:hAnsi="Times New Roman"/>
                      <w:bCs/>
                      <w:iCs/>
                      <w:color w:val="000000"/>
                      <w:sz w:val="20"/>
                      <w:szCs w:val="20"/>
                      <w:lang w:val="ru-RU"/>
                    </w:rPr>
                    <w:t xml:space="preserve"> </w:t>
                  </w:r>
                  <w:r w:rsidRPr="008A5D36">
                    <w:rPr>
                      <w:rFonts w:ascii="Times New Roman" w:hAnsi="Times New Roman"/>
                      <w:bCs/>
                      <w:iCs/>
                      <w:color w:val="000000"/>
                      <w:sz w:val="20"/>
                      <w:szCs w:val="20"/>
                    </w:rPr>
                    <w:t>Cover</w:t>
                  </w:r>
                  <w:r w:rsidRPr="008A5D36">
                    <w:rPr>
                      <w:rFonts w:ascii="Times New Roman" w:hAnsi="Times New Roman"/>
                      <w:bCs/>
                      <w:iCs/>
                      <w:color w:val="000000"/>
                      <w:sz w:val="20"/>
                      <w:szCs w:val="20"/>
                      <w:lang w:val="ru-RU"/>
                    </w:rPr>
                    <w:t xml:space="preserve"> 137</w:t>
                  </w:r>
                  <w:r w:rsidRPr="008A5D36">
                    <w:rPr>
                      <w:rFonts w:ascii="Times New Roman" w:hAnsi="Times New Roman"/>
                      <w:bCs/>
                      <w:iCs/>
                      <w:color w:val="000000"/>
                      <w:sz w:val="20"/>
                      <w:szCs w:val="20"/>
                    </w:rPr>
                    <w:t>x</w:t>
                  </w:r>
                  <w:r w:rsidRPr="008A5D36">
                    <w:rPr>
                      <w:rFonts w:ascii="Times New Roman" w:hAnsi="Times New Roman"/>
                      <w:bCs/>
                      <w:iCs/>
                      <w:color w:val="000000"/>
                      <w:sz w:val="20"/>
                      <w:szCs w:val="20"/>
                      <w:lang w:val="ru-RU"/>
                    </w:rPr>
                    <w:t>150см.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1 шт.- Простыня одноразовая 280 х 330 см.</w:t>
                  </w:r>
                  <w:r w:rsidRPr="008A5D36">
                    <w:rPr>
                      <w:rFonts w:ascii="Times New Roman" w:hAnsi="Times New Roman"/>
                      <w:bCs/>
                      <w:iCs/>
                      <w:color w:val="000000"/>
                      <w:sz w:val="20"/>
                      <w:szCs w:val="20"/>
                      <w:lang w:val="ru-RU"/>
                    </w:rPr>
                    <w:t xml:space="preserve"> Простыня ангиографическая одноразовая, размером 330 см на 280 см. Простынь с двумя отверстиями радиального доступа и с двумя отверстиями феморального доступа. Покрытие изготовлено из трех видов нетканого материала: нетканый материал </w:t>
                  </w:r>
                  <w:r w:rsidRPr="008A5D36">
                    <w:rPr>
                      <w:rFonts w:ascii="Times New Roman" w:hAnsi="Times New Roman"/>
                      <w:bCs/>
                      <w:iCs/>
                      <w:color w:val="000000"/>
                      <w:sz w:val="20"/>
                      <w:szCs w:val="20"/>
                    </w:rPr>
                    <w:t>SMS</w:t>
                  </w:r>
                  <w:r w:rsidRPr="008A5D36">
                    <w:rPr>
                      <w:rFonts w:ascii="Times New Roman" w:hAnsi="Times New Roman"/>
                      <w:bCs/>
                      <w:iCs/>
                      <w:color w:val="000000"/>
                      <w:sz w:val="20"/>
                      <w:szCs w:val="20"/>
                      <w:lang w:val="ru-RU"/>
                    </w:rPr>
                    <w:t xml:space="preserve"> плотность 43 грамм на м2, гидрофильный нетканый материал плотность 106 грамм на м2, перфорированный полиэтилен медицинского класса. Общая ширина простыни 280 см ± 5 см, длина 330 см ± 5 см. Центральная часть простыни изготовлена из нетканого материала </w:t>
                  </w:r>
                  <w:r w:rsidRPr="008A5D36">
                    <w:rPr>
                      <w:rFonts w:ascii="Times New Roman" w:hAnsi="Times New Roman"/>
                      <w:bCs/>
                      <w:iCs/>
                      <w:color w:val="000000"/>
                      <w:sz w:val="20"/>
                      <w:szCs w:val="20"/>
                    </w:rPr>
                    <w:t>SMS</w:t>
                  </w:r>
                  <w:r w:rsidRPr="008A5D36">
                    <w:rPr>
                      <w:rFonts w:ascii="Times New Roman" w:hAnsi="Times New Roman"/>
                      <w:bCs/>
                      <w:iCs/>
                      <w:color w:val="000000"/>
                      <w:sz w:val="20"/>
                      <w:szCs w:val="20"/>
                      <w:lang w:val="ru-RU"/>
                    </w:rPr>
                    <w:t xml:space="preserve"> и гидрофильного нетканого материала. Гидрофильный нетканый материал расположен ниже на 27 см верхней части простыни, имеет размер в длину 150 см и в ширину 140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отверстии радиального доступа 15 см на 19 см с овальной формой отверстием диаметром 6,2 см. Размер отверстия феморального доступа 15х19 см с овальными отверстиями размером 10х7 см. Простынь с двух сторон имеет края из перфорированного полиэтилена медицинского класса, размером в длину 330 см ± 5 см и в ширину 70 см ± 5 см. Полиэтиленовые края соединены процедурой термического склеивания и сварки, чтобы защитить структуру простыни и обеспечить стабильную прочность.</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1 шт.- Пластырь 10х11. 5см.</w:t>
                  </w:r>
                  <w:r w:rsidRPr="008A5D36">
                    <w:rPr>
                      <w:rFonts w:ascii="Times New Roman" w:hAnsi="Times New Roman"/>
                      <w:bCs/>
                      <w:iCs/>
                      <w:color w:val="000000"/>
                      <w:sz w:val="20"/>
                      <w:szCs w:val="20"/>
                      <w:lang w:val="ru-RU"/>
                    </w:rPr>
                    <w:t xml:space="preserve"> Прозрачная пленочная наклейка для фиксации катетеров. Материал: полупроницаемая полиуретановая пленка, адгезив: безвредный для кожи полиакрилат. Размер 10х11,5 см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Защитное покрытие: для Майо, 80х140 см. </w:t>
                  </w:r>
                  <w:r w:rsidRPr="008A5D36">
                    <w:rPr>
                      <w:rFonts w:ascii="Times New Roman" w:hAnsi="Times New Roman"/>
                      <w:bCs/>
                      <w:iCs/>
                      <w:color w:val="000000"/>
                      <w:sz w:val="20"/>
                      <w:szCs w:val="20"/>
                      <w:lang w:val="ru-RU"/>
                    </w:rPr>
                    <w:t>Покрытие защитное предназначено на инструментальный хирургический стол "гусь", размер покрытия: длина 140 см ± 2 см, ширина 80 см ± 1.5 см. Покрытие сделано из 2-х видов материала: перфорированный полиэтилена медицинского класса и нетканый материал. Покрытие квадратной формы виде мешка, нетканый материл изнутри покрытия. Нетканый материал составляет в высоту 77 см ± 1 см и в ширину 61 см ± 2 см.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4 шт.- Полотенце одноразовое</w:t>
                  </w:r>
                  <w:r w:rsidRPr="008A5D36">
                    <w:rPr>
                      <w:rFonts w:ascii="Times New Roman" w:hAnsi="Times New Roman"/>
                      <w:bCs/>
                      <w:iCs/>
                      <w:color w:val="000000"/>
                      <w:sz w:val="20"/>
                      <w:szCs w:val="20"/>
                      <w:lang w:val="ru-RU"/>
                    </w:rPr>
                    <w:t xml:space="preserve"> </w:t>
                  </w:r>
                  <w:r w:rsidRPr="008A5D36">
                    <w:rPr>
                      <w:rFonts w:ascii="Times New Roman" w:hAnsi="Times New Roman"/>
                      <w:b/>
                      <w:bCs/>
                      <w:iCs/>
                      <w:color w:val="000000"/>
                      <w:sz w:val="20"/>
                      <w:szCs w:val="20"/>
                      <w:lang w:val="ru-RU"/>
                    </w:rPr>
                    <w:t>32х36 см.</w:t>
                  </w:r>
                  <w:r w:rsidRPr="008A5D36">
                    <w:rPr>
                      <w:rFonts w:ascii="Times New Roman" w:hAnsi="Times New Roman"/>
                      <w:bCs/>
                      <w:iCs/>
                      <w:color w:val="000000"/>
                      <w:sz w:val="20"/>
                      <w:szCs w:val="20"/>
                      <w:lang w:val="ru-RU"/>
                    </w:rPr>
                    <w:t xml:space="preserve"> Полотенце сделано из целлюлозы, размером в длину 36 см и в ширину 36 см.</w:t>
                  </w:r>
                  <w:r w:rsidRPr="008A5D36">
                    <w:rPr>
                      <w:rFonts w:ascii="Times New Roman" w:hAnsi="Times New Roman"/>
                      <w:bCs/>
                      <w:iCs/>
                      <w:color w:val="000000"/>
                      <w:sz w:val="20"/>
                      <w:szCs w:val="20"/>
                    </w:rPr>
                    <w:t> </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Чаша: лоток 28х25х5 см. </w:t>
                  </w:r>
                  <w:r w:rsidRPr="008A5D36">
                    <w:rPr>
                      <w:rFonts w:ascii="Times New Roman" w:hAnsi="Times New Roman"/>
                      <w:bCs/>
                      <w:iCs/>
                      <w:color w:val="000000"/>
                      <w:sz w:val="20"/>
                      <w:szCs w:val="20"/>
                      <w:lang w:val="ru-RU"/>
                    </w:rPr>
                    <w:t>Чаша квадратная, голубого цвета, сделан из полипропилена медицинского класса. Общая длина 315 мм, ширина 260 мм, высота 50 мм.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Чаша 500 мл. </w:t>
                  </w:r>
                  <w:r w:rsidRPr="008A5D36">
                    <w:rPr>
                      <w:rFonts w:ascii="Times New Roman" w:hAnsi="Times New Roman"/>
                      <w:bCs/>
                      <w:iCs/>
                      <w:color w:val="000000"/>
                      <w:sz w:val="20"/>
                      <w:szCs w:val="20"/>
                      <w:lang w:val="ru-RU"/>
                    </w:rPr>
                    <w:t xml:space="preserve">Чаша сделана из полипропилена медицинского класса, не содержит диэтилгексилфталат, не содержит латекс, не содержит поливинилхлорид. Общий диаметр 130 ± 1.5 мм, общая высота 60 ± 1.5 мм. Высота верхней границы составляет 4± 1.5 мм. Цвет </w:t>
                  </w:r>
                  <w:r w:rsidRPr="008A5D36">
                    <w:rPr>
                      <w:rFonts w:ascii="Times New Roman" w:hAnsi="Times New Roman"/>
                      <w:b/>
                      <w:bCs/>
                      <w:iCs/>
                      <w:color w:val="000000"/>
                      <w:sz w:val="20"/>
                      <w:szCs w:val="20"/>
                      <w:lang w:val="ru-RU"/>
                    </w:rPr>
                    <w:t>синий</w:t>
                  </w:r>
                  <w:r w:rsidRPr="008A5D36">
                    <w:rPr>
                      <w:rFonts w:ascii="Times New Roman" w:hAnsi="Times New Roman"/>
                      <w:bCs/>
                      <w:iCs/>
                      <w:color w:val="000000"/>
                      <w:sz w:val="20"/>
                      <w:szCs w:val="20"/>
                      <w:lang w:val="ru-RU"/>
                    </w:rPr>
                    <w:t>, красный, прозрачный по желанию клиента.</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Чаша 250 мл. </w:t>
                  </w:r>
                  <w:r w:rsidRPr="008A5D36">
                    <w:rPr>
                      <w:rFonts w:ascii="Times New Roman" w:hAnsi="Times New Roman"/>
                      <w:bCs/>
                      <w:iCs/>
                      <w:color w:val="000000"/>
                      <w:sz w:val="20"/>
                      <w:szCs w:val="20"/>
                      <w:lang w:val="ru-RU"/>
                    </w:rPr>
                    <w:t xml:space="preserve">Чаша сделана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 Цвет </w:t>
                  </w:r>
                  <w:r w:rsidRPr="008A5D36">
                    <w:rPr>
                      <w:rFonts w:ascii="Times New Roman" w:hAnsi="Times New Roman"/>
                      <w:b/>
                      <w:bCs/>
                      <w:iCs/>
                      <w:color w:val="000000"/>
                      <w:sz w:val="20"/>
                      <w:szCs w:val="20"/>
                      <w:lang w:val="ru-RU"/>
                    </w:rPr>
                    <w:t>синий</w:t>
                  </w:r>
                  <w:r w:rsidRPr="008A5D36">
                    <w:rPr>
                      <w:rFonts w:ascii="Times New Roman" w:hAnsi="Times New Roman"/>
                      <w:bCs/>
                      <w:iCs/>
                      <w:color w:val="000000"/>
                      <w:sz w:val="20"/>
                      <w:szCs w:val="20"/>
                      <w:lang w:val="ru-RU"/>
                    </w:rPr>
                    <w:t>, красный, прозрачный по желанию клиента.</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2 шт.- Чаша 120 мл. </w:t>
                  </w:r>
                  <w:r w:rsidRPr="008A5D36">
                    <w:rPr>
                      <w:rFonts w:ascii="Times New Roman" w:hAnsi="Times New Roman"/>
                      <w:bCs/>
                      <w:iCs/>
                      <w:color w:val="000000"/>
                      <w:sz w:val="20"/>
                      <w:szCs w:val="20"/>
                      <w:lang w:val="ru-RU"/>
                    </w:rPr>
                    <w:t xml:space="preserve">Чаша сделана из полипропилена медицинского класса, не содержит диэтилгексилфталат, не содержит латекс, не содержит поливинилхлорид. Общий диаметр 74 ± 1.5 мм, общая высота 48 ± 1.5 мм. Цвет синий, красный, </w:t>
                  </w:r>
                  <w:r w:rsidRPr="008A5D36">
                    <w:rPr>
                      <w:rFonts w:ascii="Times New Roman" w:hAnsi="Times New Roman"/>
                      <w:b/>
                      <w:bCs/>
                      <w:iCs/>
                      <w:color w:val="000000"/>
                      <w:sz w:val="20"/>
                      <w:szCs w:val="20"/>
                      <w:lang w:val="ru-RU"/>
                    </w:rPr>
                    <w:t>прозрачный</w:t>
                  </w:r>
                  <w:r w:rsidRPr="008A5D36">
                    <w:rPr>
                      <w:rFonts w:ascii="Times New Roman" w:hAnsi="Times New Roman"/>
                      <w:bCs/>
                      <w:iCs/>
                      <w:color w:val="000000"/>
                      <w:sz w:val="20"/>
                      <w:szCs w:val="20"/>
                      <w:lang w:val="ru-RU"/>
                    </w:rPr>
                    <w:t xml:space="preserve"> по желанию клиента.</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Игла одноразовая: 18 </w:t>
                  </w:r>
                  <w:r w:rsidRPr="008A5D36">
                    <w:rPr>
                      <w:rFonts w:ascii="Times New Roman" w:hAnsi="Times New Roman"/>
                      <w:b/>
                      <w:bCs/>
                      <w:iCs/>
                      <w:color w:val="000000"/>
                      <w:sz w:val="20"/>
                      <w:szCs w:val="20"/>
                    </w:rPr>
                    <w:t>Ga</w:t>
                  </w:r>
                  <w:r w:rsidRPr="008A5D36">
                    <w:rPr>
                      <w:rFonts w:ascii="Times New Roman" w:hAnsi="Times New Roman"/>
                      <w:b/>
                      <w:bCs/>
                      <w:iCs/>
                      <w:color w:val="000000"/>
                      <w:sz w:val="20"/>
                      <w:szCs w:val="20"/>
                      <w:lang w:val="ru-RU"/>
                    </w:rPr>
                    <w:t xml:space="preserve"> 7 см. </w:t>
                  </w:r>
                  <w:r w:rsidRPr="008A5D36">
                    <w:rPr>
                      <w:rFonts w:ascii="Times New Roman" w:hAnsi="Times New Roman"/>
                      <w:bCs/>
                      <w:iCs/>
                      <w:color w:val="000000"/>
                      <w:sz w:val="20"/>
                      <w:szCs w:val="20"/>
                      <w:lang w:val="ru-RU"/>
                    </w:rPr>
                    <w:t>Игла из медицинской нержавеющей стали одноразовая, конический концентратор с соединением замка Луера, изготовленный из полипропилена, цвет - розовый, 18</w:t>
                  </w:r>
                  <w:r w:rsidRPr="008A5D36">
                    <w:rPr>
                      <w:rFonts w:ascii="Times New Roman" w:hAnsi="Times New Roman"/>
                      <w:bCs/>
                      <w:iCs/>
                      <w:color w:val="000000"/>
                      <w:sz w:val="20"/>
                      <w:szCs w:val="20"/>
                    </w:rPr>
                    <w:t>Ga</w:t>
                  </w:r>
                  <w:r w:rsidRPr="008A5D36">
                    <w:rPr>
                      <w:rFonts w:ascii="Times New Roman" w:hAnsi="Times New Roman"/>
                      <w:bCs/>
                      <w:iCs/>
                      <w:color w:val="000000"/>
                      <w:sz w:val="20"/>
                      <w:szCs w:val="20"/>
                      <w:lang w:val="ru-RU"/>
                    </w:rPr>
                    <w:t xml:space="preserve"> 1 1/2". Длина иглы 7 см.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6 шт.- Игла одноразовая: 20 </w:t>
                  </w:r>
                  <w:r w:rsidRPr="008A5D36">
                    <w:rPr>
                      <w:rFonts w:ascii="Times New Roman" w:hAnsi="Times New Roman"/>
                      <w:b/>
                      <w:bCs/>
                      <w:iCs/>
                      <w:color w:val="000000"/>
                      <w:sz w:val="20"/>
                      <w:szCs w:val="20"/>
                    </w:rPr>
                    <w:t>Ga</w:t>
                  </w:r>
                  <w:r w:rsidRPr="008A5D36">
                    <w:rPr>
                      <w:rFonts w:ascii="Times New Roman" w:hAnsi="Times New Roman"/>
                      <w:b/>
                      <w:bCs/>
                      <w:iCs/>
                      <w:color w:val="000000"/>
                      <w:sz w:val="20"/>
                      <w:szCs w:val="20"/>
                      <w:lang w:val="ru-RU"/>
                    </w:rPr>
                    <w:t xml:space="preserve"> 0,9х40 мм.</w:t>
                  </w:r>
                  <w:r w:rsidRPr="008A5D36">
                    <w:rPr>
                      <w:rFonts w:ascii="Times New Roman" w:hAnsi="Times New Roman"/>
                      <w:bCs/>
                      <w:iCs/>
                      <w:color w:val="000000"/>
                      <w:sz w:val="20"/>
                      <w:szCs w:val="20"/>
                      <w:lang w:val="ru-RU"/>
                    </w:rPr>
                    <w:t xml:space="preserve"> Игла сделана из медицинской нержавеющей стали, конический концентратор с соединением замка Луера, изготовленный из полипропилена, цвет - зеленый, 20</w:t>
                  </w:r>
                  <w:r w:rsidRPr="008A5D36">
                    <w:rPr>
                      <w:rFonts w:ascii="Times New Roman" w:hAnsi="Times New Roman"/>
                      <w:bCs/>
                      <w:iCs/>
                      <w:color w:val="000000"/>
                      <w:sz w:val="20"/>
                      <w:szCs w:val="20"/>
                    </w:rPr>
                    <w:t>Ga</w:t>
                  </w:r>
                  <w:r w:rsidRPr="008A5D36">
                    <w:rPr>
                      <w:rFonts w:ascii="Times New Roman" w:hAnsi="Times New Roman"/>
                      <w:bCs/>
                      <w:iCs/>
                      <w:color w:val="000000"/>
                      <w:sz w:val="20"/>
                      <w:szCs w:val="20"/>
                      <w:lang w:val="ru-RU"/>
                    </w:rPr>
                    <w:t>.</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2 шт.- Шприц 3 мл Луер Лок. </w:t>
                  </w:r>
                  <w:r w:rsidRPr="008A5D36">
                    <w:rPr>
                      <w:rFonts w:ascii="Times New Roman" w:hAnsi="Times New Roman"/>
                      <w:bCs/>
                      <w:iCs/>
                      <w:color w:val="000000"/>
                      <w:sz w:val="20"/>
                      <w:szCs w:val="20"/>
                      <w:lang w:val="ru-RU"/>
                    </w:rPr>
                    <w:t xml:space="preserve">Шприц одноразовый, сделан из полипропилена медицинского класса. Шприц </w:t>
                  </w:r>
                  <w:r w:rsidRPr="008A5D36">
                    <w:rPr>
                      <w:rFonts w:ascii="Times New Roman" w:hAnsi="Times New Roman"/>
                      <w:bCs/>
                      <w:iCs/>
                      <w:color w:val="000000"/>
                      <w:sz w:val="20"/>
                      <w:szCs w:val="20"/>
                      <w:lang w:val="ru-RU"/>
                    </w:rPr>
                    <w:lastRenderedPageBreak/>
                    <w:t>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3 мл, шкала легко читается.</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Шприц 5 мл Луер Лок. </w:t>
                  </w:r>
                  <w:r w:rsidRPr="008A5D36">
                    <w:rPr>
                      <w:rFonts w:ascii="Times New Roman" w:hAnsi="Times New Roman"/>
                      <w:bCs/>
                      <w:iCs/>
                      <w:color w:val="000000"/>
                      <w:sz w:val="20"/>
                      <w:szCs w:val="20"/>
                      <w:lang w:val="ru-RU"/>
                    </w:rPr>
                    <w:t>Шприц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2 шт.- Шприц 10 мл Луер Лок. </w:t>
                  </w:r>
                  <w:r w:rsidRPr="008A5D36">
                    <w:rPr>
                      <w:rFonts w:ascii="Times New Roman" w:hAnsi="Times New Roman"/>
                      <w:bCs/>
                      <w:iCs/>
                      <w:color w:val="000000"/>
                      <w:sz w:val="20"/>
                      <w:szCs w:val="20"/>
                      <w:lang w:val="ru-RU"/>
                    </w:rPr>
                    <w:t>Шприц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2 шт.- Шприц 20 мл Луер Лок. </w:t>
                  </w:r>
                  <w:r w:rsidRPr="008A5D36">
                    <w:rPr>
                      <w:rFonts w:ascii="Times New Roman" w:hAnsi="Times New Roman"/>
                      <w:bCs/>
                      <w:iCs/>
                      <w:color w:val="000000"/>
                      <w:sz w:val="20"/>
                      <w:szCs w:val="20"/>
                      <w:lang w:val="ru-RU"/>
                    </w:rPr>
                    <w:t>Шприц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2 шт.- Инфузионная линия:</w:t>
                  </w:r>
                  <w:r w:rsidRPr="008A5D36">
                    <w:rPr>
                      <w:rFonts w:ascii="Times New Roman" w:hAnsi="Times New Roman"/>
                      <w:bCs/>
                      <w:iCs/>
                      <w:color w:val="000000"/>
                      <w:sz w:val="20"/>
                      <w:szCs w:val="20"/>
                      <w:lang w:val="ru-RU"/>
                    </w:rPr>
                    <w:t xml:space="preserve"> инфузионная система 200 см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1 шт.- Краник 3-х ходовой</w:t>
                  </w:r>
                  <w:r w:rsidRPr="008A5D36">
                    <w:rPr>
                      <w:rFonts w:ascii="Times New Roman" w:hAnsi="Times New Roman"/>
                      <w:bCs/>
                      <w:iCs/>
                      <w:color w:val="000000"/>
                      <w:sz w:val="20"/>
                      <w:szCs w:val="20"/>
                      <w:lang w:val="ru-RU"/>
                    </w:rPr>
                    <w:t xml:space="preserve">- высокого давления с вращающейся задвижкой, достигает до 1200 </w:t>
                  </w:r>
                  <w:r w:rsidRPr="008A5D36">
                    <w:rPr>
                      <w:rFonts w:ascii="Times New Roman" w:hAnsi="Times New Roman"/>
                      <w:bCs/>
                      <w:iCs/>
                      <w:color w:val="000000"/>
                      <w:sz w:val="20"/>
                      <w:szCs w:val="20"/>
                    </w:rPr>
                    <w:t>psi</w:t>
                  </w:r>
                  <w:r w:rsidRPr="008A5D36">
                    <w:rPr>
                      <w:rFonts w:ascii="Times New Roman" w:hAnsi="Times New Roman"/>
                      <w:bCs/>
                      <w:iCs/>
                      <w:color w:val="000000"/>
                      <w:sz w:val="20"/>
                      <w:szCs w:val="20"/>
                      <w:lang w:val="ru-RU"/>
                    </w:rPr>
                    <w:t xml:space="preserve"> давления. Тип: (папа/луер лок) Корпус сделан из прочного материала поликарбонат, ручка сделана из термопластичного материала. Вращающийся механизм смазан силиконовой жидкостью чтобы избежать застревание.</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1 шт.- Ножницы</w:t>
                  </w:r>
                  <w:r w:rsidRPr="008A5D36">
                    <w:rPr>
                      <w:rFonts w:ascii="Times New Roman" w:hAnsi="Times New Roman"/>
                      <w:bCs/>
                      <w:iCs/>
                      <w:color w:val="000000"/>
                      <w:sz w:val="20"/>
                      <w:szCs w:val="20"/>
                      <w:lang w:val="ru-RU"/>
                    </w:rPr>
                    <w:t xml:space="preserve"> </w:t>
                  </w:r>
                  <w:r w:rsidRPr="008A5D36">
                    <w:rPr>
                      <w:rFonts w:ascii="Times New Roman" w:hAnsi="Times New Roman"/>
                      <w:b/>
                      <w:bCs/>
                      <w:iCs/>
                      <w:color w:val="000000"/>
                      <w:sz w:val="20"/>
                      <w:szCs w:val="20"/>
                      <w:lang w:val="ru-RU"/>
                    </w:rPr>
                    <w:t>12,5см.</w:t>
                  </w:r>
                  <w:r w:rsidRPr="008A5D36">
                    <w:rPr>
                      <w:rFonts w:ascii="Times New Roman" w:hAnsi="Times New Roman"/>
                      <w:bCs/>
                      <w:iCs/>
                      <w:color w:val="000000"/>
                      <w:sz w:val="20"/>
                      <w:szCs w:val="20"/>
                      <w:lang w:val="ru-RU"/>
                    </w:rPr>
                    <w:t xml:space="preserve"> Ножницы сделаны из медицинской нержавеющей стали.</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 шт.- Скальпель №11. </w:t>
                  </w:r>
                  <w:r w:rsidRPr="008A5D36">
                    <w:rPr>
                      <w:rFonts w:ascii="Times New Roman" w:hAnsi="Times New Roman"/>
                      <w:bCs/>
                      <w:iCs/>
                      <w:color w:val="000000"/>
                      <w:sz w:val="20"/>
                      <w:szCs w:val="20"/>
                      <w:lang w:val="ru-RU"/>
                    </w:rPr>
                    <w:t>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w:t>
                  </w:r>
                  <w:r w:rsidRPr="008A5D36">
                    <w:rPr>
                      <w:rFonts w:ascii="Times New Roman" w:hAnsi="Times New Roman"/>
                      <w:bCs/>
                      <w:iCs/>
                      <w:color w:val="000000"/>
                      <w:sz w:val="20"/>
                      <w:szCs w:val="20"/>
                    </w:rPr>
                    <w:t> </w:t>
                  </w:r>
                  <w:r w:rsidRPr="008A5D36">
                    <w:rPr>
                      <w:rFonts w:ascii="Times New Roman" w:hAnsi="Times New Roman"/>
                      <w:bCs/>
                      <w:iCs/>
                      <w:color w:val="000000"/>
                      <w:sz w:val="20"/>
                      <w:szCs w:val="20"/>
                      <w:lang w:val="ru-RU"/>
                    </w:rPr>
                    <w:t xml:space="preserve"> Угол полосы захвата пальцем составляет 30 градусов. Лезвие: изготовлено из нержавеющей стали с допустимой твердостью, толщина 0.41мм.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2 шт.- Защитное покрытие 100х100см. </w:t>
                  </w:r>
                  <w:r w:rsidRPr="008A5D36">
                    <w:rPr>
                      <w:rFonts w:ascii="Times New Roman" w:hAnsi="Times New Roman"/>
                      <w:bCs/>
                      <w:iCs/>
                      <w:color w:val="000000"/>
                      <w:sz w:val="20"/>
                      <w:szCs w:val="20"/>
                      <w:lang w:val="ru-RU"/>
                    </w:rPr>
                    <w:t>Покрытие защитное одноразовое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40 шт.- Набор салфеток нерентгенконтрастные 10х10 см. </w:t>
                  </w:r>
                  <w:r w:rsidRPr="008A5D36">
                    <w:rPr>
                      <w:rFonts w:ascii="Times New Roman" w:hAnsi="Times New Roman"/>
                      <w:bCs/>
                      <w:iCs/>
                      <w:color w:val="000000"/>
                      <w:sz w:val="20"/>
                      <w:szCs w:val="20"/>
                      <w:lang w:val="ru-RU"/>
                    </w:rPr>
                    <w:t>Салфетки изготовлены из хлопковой марли в 12 слоев.</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10 шт.- Набор салфеток рентгенконтрастные 45х40 см. </w:t>
                  </w:r>
                  <w:r w:rsidRPr="008A5D36">
                    <w:rPr>
                      <w:rFonts w:ascii="Times New Roman" w:hAnsi="Times New Roman"/>
                      <w:bCs/>
                      <w:iCs/>
                      <w:color w:val="000000"/>
                      <w:sz w:val="20"/>
                      <w:szCs w:val="20"/>
                      <w:lang w:val="ru-RU"/>
                    </w:rPr>
                    <w:t>Салфетка хирургическая рентгеноконтрастная размером 45 см на 45 см из марли в 4 слоев. Салфетка имеет рентгеноконтрастную полоску синего цвета.</w:t>
                  </w:r>
                </w:p>
                <w:p w:rsidR="0028379C" w:rsidRPr="00D75E23"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3 шт.- Перчатки: неопудренные №7,5. </w:t>
                  </w:r>
                  <w:r w:rsidRPr="008A5D36">
                    <w:rPr>
                      <w:rFonts w:ascii="Times New Roman" w:hAnsi="Times New Roman"/>
                      <w:bCs/>
                      <w:iCs/>
                      <w:color w:val="000000"/>
                      <w:sz w:val="20"/>
                      <w:szCs w:val="20"/>
                      <w:lang w:val="ru-RU"/>
                    </w:rPr>
                    <w:t xml:space="preserve">Перчатки хирургические латексные одноразовые, неопудренные, размером 7,5.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w:t>
                  </w:r>
                  <w:r w:rsidRPr="00D75E23">
                    <w:rPr>
                      <w:rFonts w:ascii="Times New Roman" w:hAnsi="Times New Roman"/>
                      <w:bCs/>
                      <w:iCs/>
                      <w:color w:val="000000"/>
                      <w:sz w:val="20"/>
                      <w:szCs w:val="20"/>
                      <w:lang w:val="ru-RU"/>
                    </w:rPr>
                    <w:t>Гладкая поверхность также обеспечивает более естественную тактильную чувствительность.</w:t>
                  </w:r>
                </w:p>
                <w:p w:rsidR="0028379C" w:rsidRPr="008A5D36" w:rsidRDefault="0028379C" w:rsidP="0028379C">
                  <w:pPr>
                    <w:rPr>
                      <w:rFonts w:ascii="Times New Roman" w:hAnsi="Times New Roman"/>
                      <w:bCs/>
                      <w:iCs/>
                      <w:color w:val="000000"/>
                      <w:sz w:val="20"/>
                      <w:szCs w:val="20"/>
                      <w:lang w:val="ru-RU"/>
                    </w:rPr>
                  </w:pPr>
                  <w:r w:rsidRPr="00D75E23">
                    <w:rPr>
                      <w:rFonts w:ascii="Times New Roman" w:hAnsi="Times New Roman"/>
                      <w:b/>
                      <w:bCs/>
                      <w:iCs/>
                      <w:color w:val="000000"/>
                      <w:sz w:val="20"/>
                      <w:szCs w:val="20"/>
                      <w:lang w:val="ru-RU"/>
                    </w:rPr>
                    <w:t xml:space="preserve">1 шт.- Перчатки: неопудренные №8. </w:t>
                  </w:r>
                  <w:r w:rsidRPr="00D75E23">
                    <w:rPr>
                      <w:rFonts w:ascii="Times New Roman" w:hAnsi="Times New Roman"/>
                      <w:bCs/>
                      <w:iCs/>
                      <w:color w:val="000000"/>
                      <w:sz w:val="20"/>
                      <w:szCs w:val="20"/>
                      <w:lang w:val="ru-RU"/>
                    </w:rPr>
                    <w:t>Перчатки</w:t>
                  </w:r>
                  <w:r w:rsidRPr="00D75E23">
                    <w:rPr>
                      <w:rFonts w:ascii="Times New Roman" w:hAnsi="Times New Roman"/>
                      <w:b/>
                      <w:bCs/>
                      <w:iCs/>
                      <w:color w:val="000000"/>
                      <w:sz w:val="20"/>
                      <w:szCs w:val="20"/>
                      <w:lang w:val="ru-RU"/>
                    </w:rPr>
                    <w:t xml:space="preserve"> </w:t>
                  </w:r>
                  <w:r w:rsidRPr="00D75E23">
                    <w:rPr>
                      <w:rFonts w:ascii="Times New Roman" w:hAnsi="Times New Roman"/>
                      <w:bCs/>
                      <w:iCs/>
                      <w:color w:val="000000"/>
                      <w:sz w:val="20"/>
                      <w:szCs w:val="20"/>
                      <w:lang w:val="ru-RU"/>
                    </w:rPr>
                    <w:t xml:space="preserve">хирургические латексные одноразовые, неопудренные, размером 8,0. </w:t>
                  </w:r>
                  <w:r w:rsidRPr="000C6304">
                    <w:rPr>
                      <w:rFonts w:ascii="Times New Roman" w:hAnsi="Times New Roman"/>
                      <w:bCs/>
                      <w:iCs/>
                      <w:color w:val="000000"/>
                      <w:sz w:val="20"/>
                      <w:szCs w:val="20"/>
                      <w:lang w:val="ru-RU"/>
                    </w:rPr>
                    <w:t xml:space="preserve">Перчатки из натурального каучукового латекса. </w:t>
                  </w:r>
                  <w:r w:rsidRPr="00D75E23">
                    <w:rPr>
                      <w:rFonts w:ascii="Times New Roman" w:hAnsi="Times New Roman"/>
                      <w:bCs/>
                      <w:iCs/>
                      <w:color w:val="000000"/>
                      <w:sz w:val="20"/>
                      <w:szCs w:val="20"/>
                      <w:lang w:val="ru-RU"/>
                    </w:rPr>
                    <w:t xml:space="preserve">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w:t>
                  </w:r>
                  <w:r w:rsidRPr="008A5D36">
                    <w:rPr>
                      <w:rFonts w:ascii="Times New Roman" w:hAnsi="Times New Roman"/>
                      <w:bCs/>
                      <w:iCs/>
                      <w:color w:val="000000"/>
                      <w:sz w:val="20"/>
                      <w:szCs w:val="20"/>
                      <w:lang w:val="ru-RU"/>
                    </w:rPr>
                    <w:t>Гладкая поверхность также обеспечивает более естественную тактильную чувствительность.</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Cs/>
                      <w:color w:val="000000"/>
                      <w:sz w:val="20"/>
                      <w:szCs w:val="20"/>
                      <w:lang w:val="ru-RU"/>
                    </w:rPr>
                    <w:t xml:space="preserve">3 шт.- Халат стандартный </w:t>
                  </w:r>
                  <w:r w:rsidRPr="008A5D36">
                    <w:rPr>
                      <w:rFonts w:ascii="Times New Roman" w:hAnsi="Times New Roman"/>
                      <w:b/>
                      <w:bCs/>
                      <w:iCs/>
                      <w:color w:val="000000"/>
                      <w:sz w:val="20"/>
                      <w:szCs w:val="20"/>
                    </w:rPr>
                    <w:t>XL</w:t>
                  </w:r>
                  <w:r w:rsidRPr="008A5D36">
                    <w:rPr>
                      <w:rFonts w:ascii="Times New Roman" w:hAnsi="Times New Roman"/>
                      <w:b/>
                      <w:bCs/>
                      <w:iCs/>
                      <w:color w:val="000000"/>
                      <w:sz w:val="20"/>
                      <w:szCs w:val="20"/>
                      <w:lang w:val="ru-RU"/>
                    </w:rPr>
                    <w:t xml:space="preserve">. </w:t>
                  </w:r>
                  <w:r w:rsidRPr="00D75E23">
                    <w:rPr>
                      <w:rFonts w:ascii="Times New Roman" w:hAnsi="Times New Roman"/>
                      <w:bCs/>
                      <w:iCs/>
                      <w:color w:val="000000"/>
                      <w:sz w:val="20"/>
                      <w:szCs w:val="20"/>
                      <w:lang w:val="ru-RU"/>
                    </w:rPr>
                    <w:t>Халат стандартный</w:t>
                  </w:r>
                  <w:r w:rsidRPr="00D75E23">
                    <w:rPr>
                      <w:rFonts w:ascii="Times New Roman" w:hAnsi="Times New Roman"/>
                      <w:b/>
                      <w:bCs/>
                      <w:iCs/>
                      <w:color w:val="000000"/>
                      <w:sz w:val="20"/>
                      <w:szCs w:val="20"/>
                      <w:lang w:val="ru-RU"/>
                    </w:rPr>
                    <w:t xml:space="preserve"> </w:t>
                  </w:r>
                  <w:r w:rsidRPr="00D75E23">
                    <w:rPr>
                      <w:rFonts w:ascii="Times New Roman" w:hAnsi="Times New Roman"/>
                      <w:bCs/>
                      <w:iCs/>
                      <w:color w:val="000000"/>
                      <w:sz w:val="20"/>
                      <w:szCs w:val="20"/>
                      <w:lang w:val="ru-RU"/>
                    </w:rPr>
                    <w:t xml:space="preserve">хирургический из нетканого материала одноразовый. </w:t>
                  </w:r>
                  <w:r w:rsidRPr="008A5D36">
                    <w:rPr>
                      <w:rFonts w:ascii="Times New Roman" w:hAnsi="Times New Roman"/>
                      <w:bCs/>
                      <w:iCs/>
                      <w:color w:val="000000"/>
                      <w:sz w:val="20"/>
                      <w:szCs w:val="20"/>
                      <w:lang w:val="ru-RU"/>
                    </w:rPr>
                    <w:lastRenderedPageBreak/>
                    <w:t xml:space="preserve">Плотность стандартного халата не менее 45 грамм на м2. Четырехслойный нетканый материал </w:t>
                  </w:r>
                  <w:r w:rsidRPr="008A5D36">
                    <w:rPr>
                      <w:rFonts w:ascii="Times New Roman" w:hAnsi="Times New Roman"/>
                      <w:bCs/>
                      <w:iCs/>
                      <w:color w:val="000000"/>
                      <w:sz w:val="20"/>
                      <w:szCs w:val="20"/>
                    </w:rPr>
                    <w:t>SM</w:t>
                  </w:r>
                  <w:r w:rsidRPr="008A5D36">
                    <w:rPr>
                      <w:rFonts w:ascii="Times New Roman" w:hAnsi="Times New Roman"/>
                      <w:bCs/>
                      <w:iCs/>
                      <w:color w:val="000000"/>
                      <w:sz w:val="20"/>
                      <w:szCs w:val="20"/>
                      <w:lang w:val="ru-RU"/>
                    </w:rPr>
                    <w:t>М</w:t>
                  </w:r>
                  <w:r w:rsidRPr="008A5D36">
                    <w:rPr>
                      <w:rFonts w:ascii="Times New Roman" w:hAnsi="Times New Roman"/>
                      <w:bCs/>
                      <w:iCs/>
                      <w:color w:val="000000"/>
                      <w:sz w:val="20"/>
                      <w:szCs w:val="20"/>
                    </w:rPr>
                    <w:t>S</w:t>
                  </w:r>
                  <w:r w:rsidRPr="008A5D36">
                    <w:rPr>
                      <w:rFonts w:ascii="Times New Roman" w:hAnsi="Times New Roman"/>
                      <w:bCs/>
                      <w:iCs/>
                      <w:color w:val="000000"/>
                      <w:sz w:val="20"/>
                      <w:szCs w:val="20"/>
                      <w:lang w:val="ru-RU"/>
                    </w:rPr>
                    <w:t xml:space="preserve"> (спанбонд - мелтблаун - мелтблаун - спанбонд)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w:t>
                  </w:r>
                  <w:r w:rsidRPr="008A5D36">
                    <w:rPr>
                      <w:rFonts w:ascii="Times New Roman" w:hAnsi="Times New Roman"/>
                      <w:bCs/>
                      <w:iCs/>
                      <w:color w:val="000000"/>
                      <w:sz w:val="20"/>
                      <w:szCs w:val="20"/>
                    </w:rPr>
                    <w:t>Velcro</w:t>
                  </w:r>
                  <w:r w:rsidRPr="008A5D36">
                    <w:rPr>
                      <w:rFonts w:ascii="Times New Roman" w:hAnsi="Times New Roman"/>
                      <w:bCs/>
                      <w:iCs/>
                      <w:color w:val="000000"/>
                      <w:sz w:val="20"/>
                      <w:szCs w:val="20"/>
                      <w:lang w:val="ru-RU"/>
                    </w:rPr>
                    <w:t xml:space="preserve">,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w:t>
                  </w:r>
                  <w:r w:rsidRPr="008A5D36">
                    <w:rPr>
                      <w:rFonts w:ascii="Times New Roman" w:hAnsi="Times New Roman"/>
                      <w:bCs/>
                      <w:iCs/>
                      <w:color w:val="000000"/>
                      <w:sz w:val="20"/>
                      <w:szCs w:val="20"/>
                    </w:rPr>
                    <w:t>XL</w:t>
                  </w:r>
                  <w:r w:rsidRPr="008A5D36">
                    <w:rPr>
                      <w:rFonts w:ascii="Times New Roman" w:hAnsi="Times New Roman"/>
                      <w:bCs/>
                      <w:iCs/>
                      <w:color w:val="000000"/>
                      <w:sz w:val="20"/>
                      <w:szCs w:val="20"/>
                      <w:lang w:val="ru-RU"/>
                    </w:rPr>
                    <w:t>.</w:t>
                  </w:r>
                </w:p>
                <w:p w:rsidR="0028379C" w:rsidRDefault="0028379C" w:rsidP="0028379C">
                  <w:pPr>
                    <w:rPr>
                      <w:rFonts w:ascii="Times New Roman" w:hAnsi="Times New Roman"/>
                      <w:bCs/>
                      <w:iCs/>
                      <w:color w:val="000000"/>
                      <w:sz w:val="20"/>
                      <w:szCs w:val="20"/>
                      <w:lang w:val="ru-RU"/>
                    </w:rPr>
                  </w:pPr>
                  <w:r w:rsidRPr="008A5D36">
                    <w:rPr>
                      <w:rFonts w:ascii="Times New Roman" w:hAnsi="Times New Roman"/>
                      <w:bCs/>
                      <w:iCs/>
                      <w:color w:val="000000"/>
                      <w:sz w:val="20"/>
                      <w:szCs w:val="20"/>
                      <w:lang w:val="ru-RU"/>
                    </w:rPr>
                    <w:t>Метод стерилизации: этиленоксидом.</w:t>
                  </w:r>
                </w:p>
                <w:p w:rsidR="0028379C" w:rsidRPr="008A5D36" w:rsidRDefault="0028379C" w:rsidP="0028379C">
                  <w:pPr>
                    <w:rPr>
                      <w:rFonts w:ascii="Times New Roman" w:hAnsi="Times New Roman"/>
                      <w:bCs/>
                      <w:iCs/>
                      <w:color w:val="000000"/>
                      <w:sz w:val="20"/>
                      <w:szCs w:val="20"/>
                      <w:lang w:val="ru-RU"/>
                    </w:rPr>
                  </w:pPr>
                  <w:r w:rsidRPr="008A5D36">
                    <w:rPr>
                      <w:rFonts w:ascii="Times New Roman" w:hAnsi="Times New Roman"/>
                      <w:b/>
                      <w:bCs/>
                      <w:i/>
                      <w:iCs/>
                      <w:color w:val="000000"/>
                      <w:sz w:val="20"/>
                      <w:szCs w:val="20"/>
                      <w:lang w:val="ru-RU"/>
                    </w:rPr>
                    <w:t xml:space="preserve"> Комплект однократного применения, </w:t>
                  </w:r>
                </w:p>
                <w:p w:rsidR="0028379C" w:rsidRPr="008A5D36" w:rsidRDefault="0028379C" w:rsidP="0028379C">
                  <w:pPr>
                    <w:rPr>
                      <w:rFonts w:ascii="Times New Roman" w:hAnsi="Times New Roman"/>
                      <w:b/>
                      <w:bCs/>
                      <w:i/>
                      <w:iCs/>
                      <w:color w:val="000000"/>
                      <w:sz w:val="20"/>
                      <w:szCs w:val="20"/>
                      <w:lang w:val="ru-RU"/>
                    </w:rPr>
                  </w:pPr>
                  <w:r w:rsidRPr="008A5D36">
                    <w:rPr>
                      <w:rFonts w:ascii="Times New Roman" w:hAnsi="Times New Roman"/>
                      <w:b/>
                      <w:bCs/>
                      <w:i/>
                      <w:iCs/>
                      <w:sz w:val="20"/>
                      <w:szCs w:val="20"/>
                      <w:lang w:val="ru-RU"/>
                    </w:rPr>
                    <w:t xml:space="preserve">Метод стерилизации: этилен оксидный. </w:t>
                  </w:r>
                </w:p>
              </w:tc>
            </w:tr>
          </w:tbl>
          <w:p w:rsidR="0028379C" w:rsidRPr="008A5D36" w:rsidRDefault="0028379C" w:rsidP="0028379C">
            <w:pPr>
              <w:pStyle w:val="ab"/>
              <w:rPr>
                <w:rFonts w:ascii="Times New Roman" w:hAnsi="Times New Roman"/>
                <w:sz w:val="20"/>
                <w:szCs w:val="20"/>
              </w:rPr>
            </w:pP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0035C8" w:rsidRDefault="0028379C" w:rsidP="0028379C">
            <w:pPr>
              <w:pStyle w:val="ab"/>
              <w:rPr>
                <w:rFonts w:ascii="Times New Roman" w:hAnsi="Times New Roman"/>
                <w:sz w:val="20"/>
                <w:szCs w:val="20"/>
                <w:lang w:val="kk-KZ"/>
              </w:rPr>
            </w:pPr>
            <w:r w:rsidRPr="000035C8">
              <w:rPr>
                <w:rFonts w:ascii="Times New Roman" w:hAnsi="Times New Roman"/>
                <w:sz w:val="20"/>
                <w:szCs w:val="20"/>
                <w:lang w:val="kk-KZ"/>
              </w:rPr>
              <w:t xml:space="preserve">Окклюзионная баллонная система </w:t>
            </w:r>
          </w:p>
        </w:tc>
        <w:tc>
          <w:tcPr>
            <w:tcW w:w="11996" w:type="dxa"/>
            <w:tcBorders>
              <w:top w:val="nil"/>
              <w:left w:val="nil"/>
              <w:bottom w:val="single" w:sz="4" w:space="0" w:color="auto"/>
              <w:right w:val="single" w:sz="4" w:space="0" w:color="auto"/>
            </w:tcBorders>
            <w:shd w:val="clear" w:color="000000" w:fill="FFFFFF"/>
            <w:vAlign w:val="center"/>
          </w:tcPr>
          <w:p w:rsidR="0028379C" w:rsidRPr="000035C8" w:rsidRDefault="0028379C" w:rsidP="0028379C">
            <w:pPr>
              <w:pStyle w:val="ab"/>
              <w:rPr>
                <w:rFonts w:ascii="Times New Roman" w:hAnsi="Times New Roman"/>
                <w:sz w:val="20"/>
                <w:szCs w:val="20"/>
              </w:rPr>
            </w:pPr>
            <w:r w:rsidRPr="000035C8">
              <w:rPr>
                <w:rFonts w:ascii="Times New Roman" w:hAnsi="Times New Roman"/>
                <w:sz w:val="20"/>
                <w:szCs w:val="20"/>
              </w:rPr>
              <w:t>Баллонный катетер мягкой и сверхмягкой конфигураций для временной окклюзии при нейрососудистых процедурах, внутренний диаметр - 0.0103". Баллоны смонтированы на катетере длиной 150 мм. Совместимость всех конфигураций с проводником 0.010", который должен поставляться в комплекте, проводник также используется в процессе индефляции баллона. Один проводник может использоваться и для навигации, и для окклюзии системы. Мягкий баллон для боковых аневризм диаметром 3.0, 4.0, 5.0 мм, длиной 10.0, 15.0, 20.0, 30.0 мм, кончиком катетера 4 мм, проксимальным профилем 2.8F, дистальным профилем 2.2F.  Сверхмягкий баллон для аневризм сложной локации, диаметром 3.0, 4.0, 7.0 мм, длиной 7.0, 15.0, 20.0 мм, кончиком катетера 2 мм, проксимальным профилем 2.8F, дистальным профилем 2.2-3.0F. Размер по заявке конечного получателя.</w:t>
            </w:r>
          </w:p>
        </w:tc>
      </w:tr>
      <w:tr w:rsidR="00B30CDB" w:rsidRPr="006D485E" w:rsidTr="00B30CDB">
        <w:trPr>
          <w:trHeight w:val="170"/>
        </w:trPr>
        <w:tc>
          <w:tcPr>
            <w:tcW w:w="852" w:type="dxa"/>
            <w:tcBorders>
              <w:right w:val="single" w:sz="4" w:space="0" w:color="auto"/>
            </w:tcBorders>
            <w:shd w:val="clear" w:color="auto" w:fill="auto"/>
          </w:tcPr>
          <w:p w:rsidR="00B30CDB" w:rsidRPr="006D485E" w:rsidRDefault="00B30CDB" w:rsidP="00B30CD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auto" w:fill="auto"/>
            <w:vAlign w:val="center"/>
          </w:tcPr>
          <w:p w:rsidR="00B30CDB" w:rsidRPr="00B30CDB" w:rsidRDefault="00B30CDB" w:rsidP="00B30CDB">
            <w:pPr>
              <w:pStyle w:val="ab"/>
              <w:rPr>
                <w:rFonts w:ascii="Times New Roman" w:hAnsi="Times New Roman"/>
                <w:sz w:val="20"/>
                <w:szCs w:val="20"/>
                <w:lang w:val="kk-KZ"/>
              </w:rPr>
            </w:pPr>
            <w:r w:rsidRPr="00B30CDB">
              <w:rPr>
                <w:rFonts w:ascii="Times New Roman" w:hAnsi="Times New Roman"/>
                <w:sz w:val="20"/>
                <w:szCs w:val="20"/>
              </w:rPr>
              <w:t>Катетер баллонный коронарны</w:t>
            </w:r>
            <w:r w:rsidRPr="00B30CDB">
              <w:rPr>
                <w:rFonts w:ascii="Times New Roman" w:hAnsi="Times New Roman"/>
                <w:sz w:val="20"/>
                <w:szCs w:val="20"/>
                <w:lang w:val="kk-KZ"/>
              </w:rPr>
              <w:t>й</w:t>
            </w:r>
          </w:p>
        </w:tc>
        <w:tc>
          <w:tcPr>
            <w:tcW w:w="11996" w:type="dxa"/>
            <w:tcBorders>
              <w:top w:val="nil"/>
              <w:left w:val="nil"/>
              <w:bottom w:val="single" w:sz="4" w:space="0" w:color="auto"/>
              <w:right w:val="single" w:sz="4" w:space="0" w:color="auto"/>
            </w:tcBorders>
            <w:shd w:val="clear" w:color="auto" w:fill="auto"/>
            <w:vAlign w:val="center"/>
          </w:tcPr>
          <w:p w:rsidR="00B30CDB" w:rsidRPr="00B30CDB" w:rsidRDefault="00B30CDB" w:rsidP="00B30CDB">
            <w:pPr>
              <w:pStyle w:val="ab"/>
              <w:rPr>
                <w:rFonts w:ascii="Times New Roman" w:hAnsi="Times New Roman"/>
                <w:sz w:val="20"/>
                <w:szCs w:val="20"/>
              </w:rPr>
            </w:pPr>
            <w:r w:rsidRPr="00B30CDB">
              <w:rPr>
                <w:rFonts w:ascii="Times New Roman" w:hAnsi="Times New Roman"/>
                <w:sz w:val="20"/>
                <w:szCs w:val="20"/>
              </w:rPr>
              <w:t xml:space="preserve">Катетеры баллонные для транслюминальной ангиопластики коронарных артерий. </w:t>
            </w:r>
          </w:p>
          <w:p w:rsidR="00B30CDB" w:rsidRPr="00B30CDB" w:rsidRDefault="00B30CDB" w:rsidP="00B30CDB">
            <w:pPr>
              <w:pStyle w:val="ab"/>
              <w:rPr>
                <w:rFonts w:ascii="Times New Roman" w:hAnsi="Times New Roman"/>
                <w:sz w:val="20"/>
                <w:szCs w:val="20"/>
              </w:rPr>
            </w:pPr>
            <w:r w:rsidRPr="00B30CDB">
              <w:rPr>
                <w:rFonts w:ascii="Times New Roman" w:hAnsi="Times New Roman"/>
                <w:sz w:val="20"/>
                <w:szCs w:val="20"/>
              </w:rPr>
              <w:t xml:space="preserve">Диаметр (мм): 1,0; 1,25; 1,5 - 1 рентгеноконтрастная метка;2,0; 2,25; 2,5; 2,75; 3,0; 3,25; 3,5; 3,75; 4,0 - 2 рентгеноконтрастные метки. Длина 5; 10; 15; 20; 30; 40 мм. Материал баллона Нейлон 12. </w:t>
            </w:r>
          </w:p>
          <w:p w:rsidR="00B30CDB" w:rsidRPr="00B30CDB" w:rsidRDefault="00B30CDB" w:rsidP="00B30CDB">
            <w:pPr>
              <w:pStyle w:val="ab"/>
              <w:rPr>
                <w:rFonts w:ascii="Times New Roman" w:hAnsi="Times New Roman"/>
                <w:sz w:val="20"/>
                <w:szCs w:val="20"/>
                <w:lang w:val="kk-KZ"/>
              </w:rPr>
            </w:pPr>
            <w:r w:rsidRPr="00B30CDB">
              <w:rPr>
                <w:rFonts w:ascii="Times New Roman" w:hAnsi="Times New Roman"/>
                <w:sz w:val="20"/>
                <w:szCs w:val="20"/>
              </w:rPr>
              <w:t xml:space="preserve">Гидрофильное покрытие баллонного катетера </w:t>
            </w:r>
            <w:r w:rsidRPr="00B30CDB">
              <w:rPr>
                <w:rFonts w:ascii="Times New Roman" w:hAnsi="Times New Roman"/>
                <w:sz w:val="20"/>
                <w:szCs w:val="20"/>
                <w:lang w:val="en-US"/>
              </w:rPr>
              <w:t>M</w:t>
            </w:r>
            <w:r w:rsidRPr="00B30CDB">
              <w:rPr>
                <w:rFonts w:ascii="Times New Roman" w:hAnsi="Times New Roman"/>
                <w:sz w:val="20"/>
                <w:szCs w:val="20"/>
              </w:rPr>
              <w:t>-</w:t>
            </w:r>
            <w:r w:rsidRPr="00B30CDB">
              <w:rPr>
                <w:rFonts w:ascii="Times New Roman" w:hAnsi="Times New Roman"/>
                <w:sz w:val="20"/>
                <w:szCs w:val="20"/>
                <w:lang w:val="en-US"/>
              </w:rPr>
              <w:t>coat</w:t>
            </w:r>
            <w:r w:rsidRPr="00B30CDB">
              <w:rPr>
                <w:rFonts w:ascii="Times New Roman" w:hAnsi="Times New Roman"/>
                <w:sz w:val="20"/>
                <w:szCs w:val="20"/>
              </w:rPr>
              <w:t>.</w:t>
            </w:r>
            <w:r w:rsidRPr="00B30CDB">
              <w:rPr>
                <w:rFonts w:ascii="Times New Roman" w:hAnsi="Times New Roman"/>
                <w:sz w:val="20"/>
                <w:szCs w:val="20"/>
                <w:lang w:val="kk-KZ"/>
              </w:rPr>
              <w:t xml:space="preserve"> Наличие красного гибкого кончика катетера для лучшей видимости.</w:t>
            </w:r>
            <w:r w:rsidRPr="00B30CDB">
              <w:rPr>
                <w:rFonts w:ascii="Times New Roman" w:hAnsi="Times New Roman"/>
                <w:sz w:val="20"/>
                <w:szCs w:val="20"/>
              </w:rPr>
              <w:t>Конусный сердечник проводника из нержавеющей стали для оптимальной способности к проталкиванию, для максимального увеличения усилия передачи.</w:t>
            </w:r>
          </w:p>
          <w:p w:rsidR="00B30CDB" w:rsidRPr="00B30CDB" w:rsidRDefault="00B30CDB" w:rsidP="00B30CDB">
            <w:pPr>
              <w:pStyle w:val="ab"/>
              <w:rPr>
                <w:rFonts w:ascii="Times New Roman" w:hAnsi="Times New Roman"/>
                <w:sz w:val="20"/>
                <w:szCs w:val="20"/>
              </w:rPr>
            </w:pPr>
            <w:r w:rsidRPr="00B30CDB">
              <w:rPr>
                <w:rFonts w:ascii="Times New Roman" w:hAnsi="Times New Roman"/>
                <w:sz w:val="20"/>
                <w:szCs w:val="20"/>
              </w:rPr>
              <w:t xml:space="preserve">Входной профиль баллона 0,41 мм для баллонных катетеров диаметром от 1.0 до 1.5 мм и 0,43 мм для баллонных катетеров диаметром от 2.0 до 4.0 мм. Рабочий профиль баллона 0,58 мм для баллонных катетеров диаметром 1,0 мм, 0,62 мм для баллонных катетеров диаметром 1,25 мм, и 0,73 мм для баллонных катетеров диаметром от 2.0 до 4.0 мм. Рабочая длина катетера 145 см. Номинальное давление 6 атм. Давление разрыва 14 атм., для баллонных катетеров диаметром 1,0-3,0мм, и 12 атм., для катеров диаметром 3,25-4,0 мм. Материал рентгеноконтрастной метки баллона: платина - иридий. Тонкие и короткие утопленные рентгеноконтрастные метки длиной 0,8 мм и толщиной 25 мкм. Наличие маркеров глубины на расстоянии 90см и 100см от см от дистального кончика катетера. Диаметр проксимального шафта - 1,9 Fr (0,64 мм), диаметр среднего шафта 2,5 </w:t>
            </w:r>
            <w:r w:rsidRPr="00B30CDB">
              <w:rPr>
                <w:rFonts w:ascii="Times New Roman" w:hAnsi="Times New Roman"/>
                <w:sz w:val="20"/>
                <w:szCs w:val="20"/>
                <w:lang w:val="en-US"/>
              </w:rPr>
              <w:t>Fr</w:t>
            </w:r>
            <w:r w:rsidRPr="00B30CDB">
              <w:rPr>
                <w:rFonts w:ascii="Times New Roman" w:hAnsi="Times New Roman"/>
                <w:sz w:val="20"/>
                <w:szCs w:val="20"/>
              </w:rPr>
              <w:t xml:space="preserve"> (0,84 </w:t>
            </w:r>
            <w:r w:rsidRPr="00B30CDB">
              <w:rPr>
                <w:rFonts w:ascii="Times New Roman" w:hAnsi="Times New Roman"/>
                <w:sz w:val="20"/>
                <w:szCs w:val="20"/>
                <w:lang w:val="kk-KZ"/>
              </w:rPr>
              <w:t>мм),</w:t>
            </w:r>
            <w:r w:rsidRPr="00B30CDB">
              <w:rPr>
                <w:rFonts w:ascii="Times New Roman" w:hAnsi="Times New Roman"/>
                <w:sz w:val="20"/>
                <w:szCs w:val="20"/>
              </w:rPr>
              <w:t xml:space="preserve"> диаметр дистального шафта – 2,4 </w:t>
            </w:r>
            <w:r w:rsidRPr="00B30CDB">
              <w:rPr>
                <w:rFonts w:ascii="Times New Roman" w:hAnsi="Times New Roman"/>
                <w:sz w:val="20"/>
                <w:szCs w:val="20"/>
                <w:lang w:val="en-US"/>
              </w:rPr>
              <w:t>Fr</w:t>
            </w:r>
            <w:r w:rsidRPr="00B30CDB">
              <w:rPr>
                <w:rFonts w:ascii="Times New Roman" w:hAnsi="Times New Roman"/>
                <w:sz w:val="20"/>
                <w:szCs w:val="20"/>
              </w:rPr>
              <w:t xml:space="preserve"> (0,79 мм) – 2,7 </w:t>
            </w:r>
            <w:r w:rsidRPr="00B30CDB">
              <w:rPr>
                <w:rFonts w:ascii="Times New Roman" w:hAnsi="Times New Roman"/>
                <w:sz w:val="20"/>
                <w:szCs w:val="20"/>
                <w:lang w:val="en-US"/>
              </w:rPr>
              <w:t>Fr</w:t>
            </w:r>
            <w:r w:rsidRPr="00B30CDB">
              <w:rPr>
                <w:rFonts w:ascii="Times New Roman" w:hAnsi="Times New Roman"/>
                <w:sz w:val="20"/>
                <w:szCs w:val="20"/>
              </w:rPr>
              <w:t xml:space="preserve"> (0,89 мм) для баллонных катетеров диаметром от 1.0 до 1.5 мм и 2,6 </w:t>
            </w:r>
            <w:r w:rsidRPr="00B30CDB">
              <w:rPr>
                <w:rFonts w:ascii="Times New Roman" w:hAnsi="Times New Roman"/>
                <w:sz w:val="20"/>
                <w:szCs w:val="20"/>
                <w:lang w:val="en-US"/>
              </w:rPr>
              <w:t>Fr</w:t>
            </w:r>
            <w:r w:rsidRPr="00B30CDB">
              <w:rPr>
                <w:rFonts w:ascii="Times New Roman" w:hAnsi="Times New Roman"/>
                <w:sz w:val="20"/>
                <w:szCs w:val="20"/>
              </w:rPr>
              <w:t xml:space="preserve"> (0,87 мм) для баллонных катетеров диаметром от 2.0 до 4.0 мм. Совместим с проводниковым катетером 4Fr (0,050 дюйма / 1,27 мм). Совместим с проводником 0,014 дюйма (0,36 мм). Дизайн баллона – трехлепестковый для баллонных катетеров диаметром от 2.25 до 4.0мм, двухлепестковый для баллонных катетеров диаметром от 1.0 до 2.0 мм.</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Жесткий баллонный катетер для ЧТКА </w:t>
            </w:r>
          </w:p>
        </w:tc>
        <w:tc>
          <w:tcPr>
            <w:tcW w:w="11996" w:type="dxa"/>
            <w:tcBorders>
              <w:top w:val="nil"/>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Баллонный катетер быстрой замены (RX), некомплайенсный, для чрескожной транслюминальной коронарной ангиопластики (ЧТКА). Катетер должен иметь интегрированную шафт –систему, на дистальном конце которой̆ закреплен баллон. Шафт должен иметь один просвет для раздувания/сдувания баллона, и второй̆ просвет для продвижения проводника. </w:t>
            </w:r>
            <w:r w:rsidRPr="00C97FB2">
              <w:rPr>
                <w:rFonts w:ascii="Times New Roman" w:hAnsi="Times New Roman"/>
                <w:sz w:val="20"/>
                <w:szCs w:val="20"/>
              </w:rPr>
              <w:br/>
              <w:t xml:space="preserve">Конструкция - Катетер быстрой замены. Эффективная длина катетера -  142 см ± 3 см; Конструкция проксимальной части шафта -  Гипотрубка; Покрытие проксимальной̆ части шафта -  PTFE; Наружный̆ диаметр проксимальной̆ части шафта - 2,1 F / 0,0274” / 0,70 мм; Расположение меток глубины введения - 90 см ± 2 см и 100 см ± 2 см; Наружный̆ диаметр дистальной̆ части шафта - 2,6 F / 0,034” / 0,86 мм; Профиль вхождения в стеноз - 0,018” / 0,46 мм; Профиль прохождения стеноза - ≤ 0,051”; Материал баллона - Nylon 12; Степень податливости баллона - Некомплайенсный; Укладка баллона – Трехлепестковая; Конус баллона - 30 градусов; Рентгеноконтрастные метки - 2 штампованные платиново-иридиевые полоски; Длина меток - 1 мм; Номинальное давление - 14 атм (1419 кПа) для всех размеров; Расчетное давление разрыва - 20 атм (2027кПа) для баллонов диаметром 2,00-4,00 мм, 18 атм (1824 кПа) для баллонов диаметром 4,50 мм; Совместимость с проводниковым катетером - 5 F для всех размеров (мин. внутренний̆ диаметр 0,056’’ / 1,42 мм); Совместимость с проводниковым катетером - 5F для всех размеров; (минимальный̆ внутренний̆ диаметр проводникового катетера </w:t>
            </w:r>
            <w:r w:rsidRPr="00C97FB2">
              <w:rPr>
                <w:rFonts w:ascii="Times New Roman" w:hAnsi="Times New Roman"/>
                <w:sz w:val="20"/>
                <w:szCs w:val="20"/>
              </w:rPr>
              <w:lastRenderedPageBreak/>
              <w:t>0,056’’ / 1,42 мм); Совместимость с коронарным проводником - 0,014" / 0,36 мм; Гидрофильное покрытие - Покрытие W-ll покрывает шафт катетера, за исключением баллона и кончика (до 50 см к проксимальной̆ части от кончика)</w:t>
            </w:r>
          </w:p>
        </w:tc>
      </w:tr>
      <w:tr w:rsidR="0028379C" w:rsidRPr="006D485E" w:rsidTr="00E82466">
        <w:trPr>
          <w:trHeight w:val="170"/>
        </w:trPr>
        <w:tc>
          <w:tcPr>
            <w:tcW w:w="852" w:type="dxa"/>
            <w:tcBorders>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Интродьюсер в комплекте с иглой для трансрадиального доступа</w:t>
            </w:r>
          </w:p>
        </w:tc>
        <w:tc>
          <w:tcPr>
            <w:tcW w:w="11996" w:type="dxa"/>
            <w:tcBorders>
              <w:top w:val="nil"/>
              <w:left w:val="nil"/>
              <w:bottom w:val="single" w:sz="4" w:space="0" w:color="auto"/>
              <w:right w:val="single" w:sz="4" w:space="0" w:color="auto"/>
            </w:tcBorders>
            <w:shd w:val="clear" w:color="000000" w:fill="FFFFFF"/>
            <w:vAlign w:val="center"/>
          </w:tcPr>
          <w:p w:rsidR="0028379C" w:rsidRPr="00B30CDB" w:rsidRDefault="00B30CDB" w:rsidP="00B30CDB">
            <w:pPr>
              <w:pStyle w:val="ab"/>
              <w:jc w:val="both"/>
              <w:rPr>
                <w:rFonts w:ascii="Times New Roman" w:hAnsi="Times New Roman"/>
                <w:sz w:val="20"/>
                <w:szCs w:val="20"/>
              </w:rPr>
            </w:pPr>
            <w:r w:rsidRPr="00B30CDB">
              <w:rPr>
                <w:rFonts w:ascii="Times New Roman" w:hAnsi="Times New Roman"/>
                <w:sz w:val="20"/>
                <w:szCs w:val="20"/>
              </w:rPr>
              <w:t xml:space="preserve">Интродьюсер длиной не менее 7, 11 или 23 см, с боковым полиуретановым портом для промывания, гемостатическим клапаном, 3-х ходовым краником и иглой.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w:t>
            </w:r>
            <w:proofErr w:type="gramStart"/>
            <w:r w:rsidRPr="00B30CDB">
              <w:rPr>
                <w:rFonts w:ascii="Times New Roman" w:hAnsi="Times New Roman"/>
                <w:sz w:val="20"/>
                <w:szCs w:val="20"/>
              </w:rPr>
              <w:t>для</w:t>
            </w:r>
            <w:proofErr w:type="gramEnd"/>
            <w:r w:rsidRPr="00B30CDB">
              <w:rPr>
                <w:rFonts w:ascii="Times New Roman" w:hAnsi="Times New Roman"/>
                <w:sz w:val="20"/>
                <w:szCs w:val="20"/>
              </w:rPr>
              <w:t xml:space="preserve"> </w:t>
            </w:r>
            <w:proofErr w:type="gramStart"/>
            <w:r w:rsidRPr="00B30CDB">
              <w:rPr>
                <w:rFonts w:ascii="Times New Roman" w:hAnsi="Times New Roman"/>
                <w:sz w:val="20"/>
                <w:szCs w:val="20"/>
              </w:rPr>
              <w:t>минимизация</w:t>
            </w:r>
            <w:proofErr w:type="gramEnd"/>
            <w:r w:rsidRPr="00B30CDB">
              <w:rPr>
                <w:rFonts w:ascii="Times New Roman" w:hAnsi="Times New Roman"/>
                <w:sz w:val="20"/>
                <w:szCs w:val="20"/>
              </w:rPr>
              <w:t xml:space="preserve"> протекания крови и соскальзывания дилататора. Линия для промывания большого просвета. Наличие цветовой кодировки нитродьюсера, дилататора и краника по внутреннему диаметру 4 (красный), 5 (серый), 6 (зеленый),7 (оранжевый).  Наличие дилататора, обтуратора и проводника 0.018" (0.46мм) , 0.025" (0.64мм)</w:t>
            </w:r>
            <w:proofErr w:type="gramStart"/>
            <w:r w:rsidRPr="00B30CDB">
              <w:rPr>
                <w:rFonts w:ascii="Times New Roman" w:hAnsi="Times New Roman"/>
                <w:sz w:val="20"/>
                <w:szCs w:val="20"/>
              </w:rPr>
              <w:t xml:space="preserve"> ,</w:t>
            </w:r>
            <w:proofErr w:type="gramEnd"/>
            <w:r w:rsidRPr="00B30CDB">
              <w:rPr>
                <w:rFonts w:ascii="Times New Roman" w:hAnsi="Times New Roman"/>
                <w:sz w:val="20"/>
                <w:szCs w:val="20"/>
              </w:rPr>
              <w:t xml:space="preserve"> длиной 40, 50см (для интродьюсеров 7 и 11см) и 80см (для интродьюсеров 23см). Материал проводника нержавеющая сталь с платиновым кончиком, проводник имеет два рабочих кончика: гибкий J-кончик 3мм и прямой гибкий кончик, 0.018 стальной -  односторонний  с витым кончиком. Металлическая игла advanced с коротким скосом, с </w:t>
            </w:r>
            <w:proofErr w:type="gramStart"/>
            <w:r w:rsidRPr="00B30CDB">
              <w:rPr>
                <w:rFonts w:ascii="Times New Roman" w:hAnsi="Times New Roman"/>
                <w:sz w:val="20"/>
                <w:szCs w:val="20"/>
              </w:rPr>
              <w:t>покрытием</w:t>
            </w:r>
            <w:proofErr w:type="gramEnd"/>
            <w:r w:rsidRPr="00B30CDB">
              <w:rPr>
                <w:rFonts w:ascii="Times New Roman" w:hAnsi="Times New Roman"/>
                <w:sz w:val="20"/>
                <w:szCs w:val="20"/>
              </w:rPr>
              <w:t xml:space="preserve"> уменьшающим риск спазма длиной  4.0 или 7.0см, наличие диаметра 20 и 21G. Наличие цветовой кодировки втулки для разных размеров желтый  (20G), зеленый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w:t>
            </w:r>
          </w:p>
        </w:tc>
      </w:tr>
      <w:tr w:rsidR="0028379C" w:rsidRPr="006D485E" w:rsidTr="00171263">
        <w:trPr>
          <w:trHeight w:val="170"/>
        </w:trPr>
        <w:tc>
          <w:tcPr>
            <w:tcW w:w="852" w:type="dxa"/>
            <w:tcBorders>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Катетеры диагностические ангиографические </w:t>
            </w:r>
          </w:p>
        </w:tc>
        <w:tc>
          <w:tcPr>
            <w:tcW w:w="11996" w:type="dxa"/>
            <w:tcBorders>
              <w:top w:val="nil"/>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Катетеры ангиографические </w:t>
            </w:r>
            <w:r w:rsidRPr="00C97FB2">
              <w:rPr>
                <w:rFonts w:ascii="Times New Roman" w:hAnsi="Times New Roman"/>
                <w:sz w:val="20"/>
                <w:szCs w:val="20"/>
              </w:rPr>
              <w:br/>
              <w:t xml:space="preserve"> Длина 100;110 см. Диаметр не менее 4,2F; 5F; 6F. Формы для ангиографии JL, JR, AL, AR, IM, MP, Tiger и Mitsudo, а также Pigtail. Материал катетера: внешний слой - полиуретан с покрытием полиамидом; средний слой - двойное металлическое армирование, внутренний слой - полиуретан. Дистальный конец из полиуретана без армирования. Совместимость с проводниками c диаметром не более 0.038". Внутренний просвет при наружном диаметре катетера 4,2F не более 0,040" (1,03 мм). Внутренний просвет при наружном диаметре катетера 5,2F не более 0,050" (1,27 мм). Внутренний просвет при наружном диаметре катетера 6F не более 0,051" (1,3 мм). Максимальное давление для катетера с наружным диаметром 4,2F не более 1050 psi. Максимальное давление для катетера с наружным диаметром 5,2F и 6F не более 1200 psi. Упаковка - индивидуальная стерильная.</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Катетер проводниковый (Гайд катетеры )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Катетеры проводниковые коронарные. Назначение для введения хирургических инструментов и/или проволочных направителей, а также для доставки рентгеноконтрастного вещества в коронарную или периферийную сосудистую системы. Форма и длина: возможность выбора формы и длины: Amplatz left/1,2,3/-100см; Amplatz right/1,2 /-100см; Judkins left/3,5;4,0;4,5;5,0;6,0/-100см Judkins right /3,5;4,0;4,5;5,0;6,0/-100см Multipurpose длина 100см, IMA-1.0-100см, .Bypass- Left- 100cм. </w:t>
            </w:r>
            <w:r w:rsidRPr="00C97FB2">
              <w:rPr>
                <w:rFonts w:ascii="Times New Roman" w:hAnsi="Times New Roman"/>
                <w:sz w:val="20"/>
                <w:szCs w:val="20"/>
                <w:lang w:val="en-US"/>
              </w:rPr>
              <w:t>Bypass- right-100c</w:t>
            </w:r>
            <w:r w:rsidRPr="00C97FB2">
              <w:rPr>
                <w:rFonts w:ascii="Times New Roman" w:hAnsi="Times New Roman"/>
                <w:sz w:val="20"/>
                <w:szCs w:val="20"/>
              </w:rPr>
              <w:t>м</w:t>
            </w:r>
            <w:r w:rsidRPr="00C97FB2">
              <w:rPr>
                <w:rFonts w:ascii="Times New Roman" w:hAnsi="Times New Roman"/>
                <w:sz w:val="20"/>
                <w:szCs w:val="20"/>
                <w:lang w:val="en-US"/>
              </w:rPr>
              <w:t xml:space="preserve"> Ikari left/3,5;4,0/-100</w:t>
            </w:r>
            <w:r w:rsidRPr="00C97FB2">
              <w:rPr>
                <w:rFonts w:ascii="Times New Roman" w:hAnsi="Times New Roman"/>
                <w:sz w:val="20"/>
                <w:szCs w:val="20"/>
              </w:rPr>
              <w:t>см</w:t>
            </w:r>
            <w:r w:rsidRPr="00C97FB2">
              <w:rPr>
                <w:rFonts w:ascii="Times New Roman" w:hAnsi="Times New Roman"/>
                <w:sz w:val="20"/>
                <w:szCs w:val="20"/>
                <w:lang w:val="en-US"/>
              </w:rPr>
              <w:t xml:space="preserve"> ,Ikari right /1,5;2,0/-100</w:t>
            </w:r>
            <w:r w:rsidRPr="00C97FB2">
              <w:rPr>
                <w:rFonts w:ascii="Times New Roman" w:hAnsi="Times New Roman"/>
                <w:sz w:val="20"/>
                <w:szCs w:val="20"/>
              </w:rPr>
              <w:t>см</w:t>
            </w:r>
            <w:r w:rsidRPr="00C97FB2">
              <w:rPr>
                <w:rFonts w:ascii="Times New Roman" w:hAnsi="Times New Roman"/>
                <w:sz w:val="20"/>
                <w:szCs w:val="20"/>
                <w:lang w:val="en-US"/>
              </w:rPr>
              <w:t xml:space="preserve"> ;Backup Left- /3,0;3,5;4,0;4,5/-100</w:t>
            </w:r>
            <w:r w:rsidRPr="00C97FB2">
              <w:rPr>
                <w:rFonts w:ascii="Times New Roman" w:hAnsi="Times New Roman"/>
                <w:sz w:val="20"/>
                <w:szCs w:val="20"/>
              </w:rPr>
              <w:t>см</w:t>
            </w:r>
            <w:r w:rsidRPr="00C97FB2">
              <w:rPr>
                <w:rFonts w:ascii="Times New Roman" w:hAnsi="Times New Roman"/>
                <w:sz w:val="20"/>
                <w:szCs w:val="20"/>
                <w:lang w:val="en-US"/>
              </w:rPr>
              <w:t xml:space="preserve">. </w:t>
            </w:r>
            <w:r w:rsidRPr="00C97FB2">
              <w:rPr>
                <w:rFonts w:ascii="Times New Roman" w:hAnsi="Times New Roman"/>
                <w:sz w:val="20"/>
                <w:szCs w:val="20"/>
              </w:rPr>
              <w:t xml:space="preserve">Наличие выбора формы и длины: Straight (5 in 6) 120 см. Наличие плоской металлической оплетки в стенке катера. Наличие наружного диаметра 5, 6, 7 Fr Наличие увеличенного внутреннего просвета 5Fr-0,059”; 6Fr-0,071”, 7Fr – 0,081”.  Максимальное давление 700psi. Наличие внутреннего PTFE покрытия. Наличие совместимости с катетером для проведения техники Mother&amp;Child. </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rPr>
                <w:rFonts w:ascii="Times New Roman" w:eastAsia="Times New Roman" w:hAnsi="Times New Roman"/>
                <w:color w:val="000000"/>
                <w:sz w:val="20"/>
                <w:szCs w:val="20"/>
              </w:rPr>
            </w:pPr>
            <w:r w:rsidRPr="00C97FB2">
              <w:rPr>
                <w:rFonts w:ascii="Times New Roman" w:hAnsi="Times New Roman"/>
                <w:color w:val="000000"/>
                <w:sz w:val="20"/>
                <w:szCs w:val="20"/>
              </w:rPr>
              <w:t xml:space="preserve">Комплект белья для ангиографии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rPr>
                <w:rFonts w:ascii="Times New Roman" w:hAnsi="Times New Roman"/>
                <w:color w:val="000000"/>
                <w:sz w:val="20"/>
                <w:szCs w:val="20"/>
              </w:rPr>
            </w:pPr>
            <w:r w:rsidRPr="00C97FB2">
              <w:rPr>
                <w:rFonts w:ascii="Times New Roman" w:hAnsi="Times New Roman"/>
                <w:color w:val="000000"/>
                <w:sz w:val="20"/>
                <w:szCs w:val="20"/>
              </w:rPr>
              <w:t>1 перчатки - стерильные, неопудренные покрытия для рук №6,5</w:t>
            </w:r>
            <w:r w:rsidRPr="00C97FB2">
              <w:rPr>
                <w:rFonts w:ascii="Times New Roman" w:hAnsi="Times New Roman"/>
                <w:color w:val="000000"/>
                <w:sz w:val="20"/>
                <w:szCs w:val="20"/>
              </w:rPr>
              <w:br/>
              <w:t>1 перчатки - стерильные, неопудренные покрытия для рук  №8</w:t>
            </w:r>
            <w:r w:rsidRPr="00C97FB2">
              <w:rPr>
                <w:rFonts w:ascii="Times New Roman" w:hAnsi="Times New Roman"/>
                <w:color w:val="000000"/>
                <w:sz w:val="20"/>
                <w:szCs w:val="20"/>
              </w:rPr>
              <w:br/>
              <w:t>1 Скальпель  - ручка скальпеля: Изготовлена из акрилонитрилбутадиенстирол материала, общая длина - 121.2мм. Ручка скальпеля должна иметь очертание захвата для пальца, чтобы обеспечить лучшую управляемость и манипуляции. Цвет скальпеля синий. Общая длина рукоятки и захвата для пальца должна составлять 31.5мм в длину. Угол полосы захвата пальцем составляет 30 градусов. Лезвие: изготовлено из нержавеющей стали с допустимой твердостью, толщина 0.39мм. Пластиковый кожух скальпеля изготовлен из полиэтилена низкой плотности. Скальпель №11</w:t>
            </w:r>
            <w:r w:rsidRPr="00C97FB2">
              <w:rPr>
                <w:rFonts w:ascii="Times New Roman" w:hAnsi="Times New Roman"/>
                <w:color w:val="000000"/>
                <w:sz w:val="20"/>
                <w:szCs w:val="20"/>
              </w:rPr>
              <w:br/>
              <w:t>1 Зажим - полипропиленовый медицинский зажим, предназначенный для использования во время захвата губки при осуществлении антисептических процедур. Ширина наконечника составляет 11.4 мм, Длина - 18.6мм. Размер от соединительной части до дистального конца - 67.5мм. Ширина части захвата пальцем составляет 74 мм, общая длина устройства 184.8мм. Открывающий вектор в части захвата пальца в закрытом положении составляет 23 градуса. Цвет продукта синий! Закруглённый наконечник</w:t>
            </w:r>
            <w:r w:rsidRPr="00C97FB2">
              <w:rPr>
                <w:rFonts w:ascii="Times New Roman" w:hAnsi="Times New Roman"/>
                <w:color w:val="000000"/>
                <w:sz w:val="20"/>
                <w:szCs w:val="20"/>
              </w:rPr>
              <w:br/>
              <w:t>2 Чаша 60 мл  -  100% Полипропилен,не содержит диэтилгексилфталат, не содержит латекс , не содержит поливинилхлорид. Общий объем 60 мл. Прозрачная</w:t>
            </w:r>
            <w:r w:rsidRPr="00C97FB2">
              <w:rPr>
                <w:rFonts w:ascii="Times New Roman" w:hAnsi="Times New Roman"/>
                <w:color w:val="000000"/>
                <w:sz w:val="20"/>
                <w:szCs w:val="20"/>
              </w:rPr>
              <w:br/>
              <w:t xml:space="preserve">1 Чаша 250 мл - 100% Полипропилен,не содержит диэтилгексилфталат, не содержит латекс, не содержит поливинилхлорид. Общий диаметр 4,034 "или 10.2см, общая высота 2,17" или 5,55см. Высота верхней границы  составляет 0,230 "или 0.58см. Цвет продукта </w:t>
            </w:r>
            <w:r w:rsidRPr="00C97FB2">
              <w:rPr>
                <w:rFonts w:ascii="Times New Roman" w:hAnsi="Times New Roman"/>
                <w:color w:val="000000"/>
                <w:sz w:val="20"/>
                <w:szCs w:val="20"/>
              </w:rPr>
              <w:lastRenderedPageBreak/>
              <w:t>синий. Материал из полипропилена.</w:t>
            </w:r>
            <w:r w:rsidRPr="00C97FB2">
              <w:rPr>
                <w:rFonts w:ascii="Times New Roman" w:hAnsi="Times New Roman"/>
                <w:color w:val="000000"/>
                <w:sz w:val="20"/>
                <w:szCs w:val="20"/>
              </w:rPr>
              <w:br/>
              <w:t>1 Чаша для хранения проводника 2500мл - общий диаметр 249 мм, высота 80.8 мм.Градуированный внутренний профиль при удержании проводника внутри чаши. Общая емкость жидкости 2500 мл</w:t>
            </w:r>
            <w:proofErr w:type="gramStart"/>
            <w:r w:rsidRPr="00C97FB2">
              <w:rPr>
                <w:rFonts w:ascii="Times New Roman" w:hAnsi="Times New Roman"/>
                <w:color w:val="000000"/>
                <w:sz w:val="20"/>
                <w:szCs w:val="20"/>
              </w:rPr>
              <w:t xml:space="preserve"> ,</w:t>
            </w:r>
            <w:proofErr w:type="gramEnd"/>
            <w:r w:rsidRPr="00C97FB2">
              <w:rPr>
                <w:rFonts w:ascii="Times New Roman" w:hAnsi="Times New Roman"/>
                <w:color w:val="000000"/>
                <w:sz w:val="20"/>
                <w:szCs w:val="20"/>
              </w:rPr>
              <w:t xml:space="preserve"> гладкая текстура. Продукт изготовлен из полипропилена. Бионагрузка продукта составляет 100. Чаша содержит внутренний проводниковый зажимный держатель</w:t>
            </w:r>
            <w:proofErr w:type="gramStart"/>
            <w:r w:rsidRPr="00C97FB2">
              <w:rPr>
                <w:rFonts w:ascii="Times New Roman" w:hAnsi="Times New Roman"/>
                <w:color w:val="000000"/>
                <w:sz w:val="20"/>
                <w:szCs w:val="20"/>
              </w:rPr>
              <w:t xml:space="preserve"> .</w:t>
            </w:r>
            <w:proofErr w:type="gramEnd"/>
            <w:r w:rsidRPr="00C97FB2">
              <w:rPr>
                <w:rFonts w:ascii="Times New Roman" w:hAnsi="Times New Roman"/>
                <w:color w:val="000000"/>
                <w:sz w:val="20"/>
                <w:szCs w:val="20"/>
              </w:rPr>
              <w:t xml:space="preserve"> Чаша синего цвета.</w:t>
            </w:r>
            <w:r w:rsidRPr="00C97FB2">
              <w:rPr>
                <w:rFonts w:ascii="Times New Roman" w:hAnsi="Times New Roman"/>
                <w:color w:val="000000"/>
                <w:sz w:val="20"/>
                <w:szCs w:val="20"/>
              </w:rPr>
              <w:br/>
              <w:t>4 Электроды для ЭКГ - одноразовый ЭКГ электрод с твердым гелем, серебряный / серебряно-хлоридный датчик и оснащение из нержавеющей стали. Электроды подходят для остаточной, долгосрочной записи или воздействия ЭКГ по Холтеру с прямым нанесением на кожу. Наружный слой выполнен из пенополиэтилена. Размеры - 50мм*48мм, усиленного диска из полиэстра. В работе с 12 парами электродов представлено 2 килоом лития.</w:t>
            </w:r>
            <w:r w:rsidRPr="00C97FB2">
              <w:rPr>
                <w:rFonts w:ascii="Times New Roman" w:hAnsi="Times New Roman"/>
                <w:color w:val="000000"/>
                <w:sz w:val="20"/>
                <w:szCs w:val="20"/>
              </w:rPr>
              <w:br/>
              <w:t>1 Проводник диагностический - проводник с тефлоновым покрытием, длина 150 см, наружный диаметр - 0,035 ". Дистальный кончик типа J-изогнутый, гибкий, дистальная гибкая часть - 3 мм. Двухсторонний неподвижный стержень. Проводник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до минимум 150 градусов</w:t>
            </w:r>
            <w:r w:rsidRPr="00C97FB2">
              <w:rPr>
                <w:rFonts w:ascii="Times New Roman" w:hAnsi="Times New Roman"/>
                <w:color w:val="000000"/>
                <w:sz w:val="20"/>
                <w:szCs w:val="20"/>
              </w:rPr>
              <w:br/>
              <w:t xml:space="preserve">1 Игла - игла из нержавеющей стали, конический концентратор с соединением замка Люэра, изготовленный из полипропилена, 21Ga </w:t>
            </w:r>
            <w:r w:rsidRPr="00C97FB2">
              <w:rPr>
                <w:rFonts w:ascii="Times New Roman" w:hAnsi="Times New Roman"/>
                <w:color w:val="000000"/>
                <w:sz w:val="20"/>
                <w:szCs w:val="20"/>
              </w:rPr>
              <w:br/>
              <w:t>1 Игла пункционная 18 G - диаметр составляет 1,25 мм или 18Га, длина  2.75 " или 6.98мм. Канюля из нержавеющей стали, концентратор: изготовлен из акрилового мультиполимерного материала, прозрачного цвета, квадратной формы с одной стороны, с кончиком для упора большого пальца и треугольной формы с другой стороны. Защитный чколпачок для иглы изготовлен из прозрачного полиэтилена низкой плотности</w:t>
            </w:r>
            <w:proofErr w:type="gramStart"/>
            <w:r w:rsidRPr="00C97FB2">
              <w:rPr>
                <w:rFonts w:ascii="Times New Roman" w:hAnsi="Times New Roman"/>
                <w:color w:val="000000"/>
                <w:sz w:val="20"/>
                <w:szCs w:val="20"/>
              </w:rPr>
              <w:t xml:space="preserve"> .</w:t>
            </w:r>
            <w:proofErr w:type="gramEnd"/>
            <w:r w:rsidRPr="00C97FB2">
              <w:rPr>
                <w:rFonts w:ascii="Times New Roman" w:hAnsi="Times New Roman"/>
                <w:color w:val="000000"/>
                <w:sz w:val="20"/>
                <w:szCs w:val="20"/>
              </w:rPr>
              <w:t xml:space="preserve"> Скос иглы представлен с помощью электрополированного наконечника. Минимальный внутренний диаметр концентратора составляет 0,0395 ". Максимальный диаметр проводника - 0,380 "</w:t>
            </w:r>
            <w:r w:rsidRPr="00C97FB2">
              <w:rPr>
                <w:rFonts w:ascii="Times New Roman" w:hAnsi="Times New Roman"/>
                <w:color w:val="000000"/>
                <w:sz w:val="20"/>
                <w:szCs w:val="20"/>
              </w:rPr>
              <w:br/>
              <w:t>1 Шприц 20мл - объем: 20 мл , стерильно, с наконечником тип крепления иглы к цилиндру шприца, при котором игла "надевается" в шприц</w:t>
            </w:r>
            <w:r w:rsidRPr="00C97FB2">
              <w:rPr>
                <w:rFonts w:ascii="Times New Roman" w:hAnsi="Times New Roman"/>
                <w:color w:val="000000"/>
                <w:sz w:val="20"/>
                <w:szCs w:val="20"/>
              </w:rPr>
              <w:br/>
              <w:t>1 Шприц 10мл - объем: 10 мл , стерильно, с наконечником тип крепления иглы к цилиндру шприца, при котором игла "вкручиваемый" в шприц</w:t>
            </w:r>
            <w:r w:rsidRPr="00C97FB2">
              <w:rPr>
                <w:rFonts w:ascii="Times New Roman" w:hAnsi="Times New Roman"/>
                <w:color w:val="000000"/>
                <w:sz w:val="20"/>
                <w:szCs w:val="20"/>
              </w:rPr>
              <w:br/>
              <w:t>2 Полотенце - голубого цвета, сделано из 100% хлопка, размер: 44х70 см.</w:t>
            </w:r>
            <w:r w:rsidRPr="00C97FB2">
              <w:rPr>
                <w:rFonts w:ascii="Times New Roman" w:hAnsi="Times New Roman"/>
                <w:color w:val="000000"/>
                <w:sz w:val="20"/>
                <w:szCs w:val="20"/>
              </w:rPr>
              <w:br/>
              <w:t>1 Покрытие: защитное на стол - общий размер скатерти - 150см*137см. Покрытие разделено на 3 части - 2 части из водоотталкивающего полиэтилена и 1 часть из водопоглощающего материала. водопоглощающий материал - поглощает воду с коэффициентом поглощения более, чем 300%, водопоглощающая часть представлена длиной 150 см и 61 см в ширину. Покрытие имеет клеевой маркер на нижней стороне.</w:t>
            </w:r>
            <w:r w:rsidRPr="00C97FB2">
              <w:rPr>
                <w:rFonts w:ascii="Times New Roman" w:hAnsi="Times New Roman"/>
                <w:color w:val="000000"/>
                <w:sz w:val="20"/>
                <w:szCs w:val="20"/>
              </w:rPr>
              <w:br/>
              <w:t>2 Халат одноразовый - халат должен быть изготовлен из двух материалов: композитный нетканый материал, состоящий из 100% полипропиленовых волокон, плотностью не ниже 68 и из армированных (усиленных) частей . Размеры: Линия ворота - 22см в длину, Центр-передняя часть от линии шеи до нижней линии - 139.5см, общая ширина в развёрнутом виде - 165см, длина от самой высокой точки плеча до низа - 156см, верхняя точка по длине плеча - 84см, ширина груди - 70см, длина манжеты - 7см * 5см, прорезиненный материал. Усиленная часть рукова составляет 42см. Расстояние между вырезом до усиленной части на груди - 20см. Длина армированной части на груди - 80 см, ширина усиленной части в области груди - 50см. Размер: XL, халат идет в комплекте с полотенцем</w:t>
            </w:r>
            <w:r w:rsidRPr="00C97FB2">
              <w:rPr>
                <w:rFonts w:ascii="Times New Roman" w:hAnsi="Times New Roman"/>
                <w:color w:val="000000"/>
                <w:sz w:val="20"/>
                <w:szCs w:val="20"/>
              </w:rPr>
              <w:br/>
              <w:t>1 Простыня одноразовая - простыня ангиографическая с 4-мя отверстиями для радиального доступа. Покрытие сделано из 4-х материалов: усиленный нетканый материал, абсорбирующий материал</w:t>
            </w:r>
            <w:proofErr w:type="gramStart"/>
            <w:r w:rsidRPr="00C97FB2">
              <w:rPr>
                <w:rFonts w:ascii="Times New Roman" w:hAnsi="Times New Roman"/>
                <w:color w:val="000000"/>
                <w:sz w:val="20"/>
                <w:szCs w:val="20"/>
              </w:rPr>
              <w:t xml:space="preserve"> ,</w:t>
            </w:r>
            <w:proofErr w:type="gramEnd"/>
            <w:r w:rsidRPr="00C97FB2">
              <w:rPr>
                <w:rFonts w:ascii="Times New Roman" w:hAnsi="Times New Roman"/>
                <w:color w:val="000000"/>
                <w:sz w:val="20"/>
                <w:szCs w:val="20"/>
              </w:rPr>
              <w:t xml:space="preserve"> Полиэтилен, медицинские клеевые полоски на клейкой части. Простыня с абсорбирующей степенью выше чем 400%. Общая ширина простыни 280 см, длина 330 см. Покрытие должно иметь как минимум 2 маркера головной части, напечатанных возле отверстий для пункции. С двух сторон покрытие должно иметь полиэтиленовые края размерами: 70х330 см. Полиэтиленовые края не 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Длина не оперативного поля с ножной стороны 153х140 см, от головной части 27х140 см, обе не оперативные части сделаны из усиленный нетканый материал отталкивающего воду материала. Оперативное поле изготовлено из абсорбирующего материала. На оперативном поле имеются 4-ре отверстия с прозрачными клеящимися полосками из медицинского клея, 2 малых отверстия на дополнительном адгезивном поле </w:t>
            </w:r>
            <w:r w:rsidRPr="00C97FB2">
              <w:rPr>
                <w:rFonts w:ascii="Times New Roman" w:hAnsi="Times New Roman"/>
                <w:color w:val="000000"/>
                <w:sz w:val="20"/>
                <w:szCs w:val="20"/>
              </w:rPr>
              <w:lastRenderedPageBreak/>
              <w:t>размером 15х19 см с овальной формы отверстием диаметром 6,2 см. Большие 2 отверстия находятся на дополнительном адгезивном поле 15х19 см с овальными отверстиями размером 13х7 см. 2 малых отверстия должны находится на расстоянии 76 см друг от друга. На левой и правой стороне полиэтиленового края находятся склеенные и запрессованные соединительные полоски общей шириной 10 см от левого и правого краев общей длинной 330 см. Расстояние от верхнего края простыни до центра отверстий 75 см. Все 4-ре отверстия располагаются по одной горизонтальной линии в 75 см от верхнего края</w:t>
            </w:r>
            <w:r w:rsidRPr="00C97FB2">
              <w:rPr>
                <w:rFonts w:ascii="Times New Roman" w:hAnsi="Times New Roman"/>
                <w:color w:val="000000"/>
                <w:sz w:val="20"/>
                <w:szCs w:val="20"/>
              </w:rPr>
              <w:br/>
              <w:t>1 Покрытие для снимков - покрытие для трубки должно быть представлено из полиэтиленовой пленки 122.5см х 122.5см х 0.05мм шт. Покрытие может обладать 2 положениями - расслабленным и растянутым. В расслабленном положении длина внутреннего радиального отверстия составляет 35-39см. В натянутом положении - длина 118- + 2 см. На отверстии внутреннего диаметра имеется резинка, чтобы прикрепить крышку к монитору. Размер R-65</w:t>
            </w:r>
            <w:r w:rsidRPr="00C97FB2">
              <w:rPr>
                <w:rFonts w:ascii="Times New Roman" w:hAnsi="Times New Roman"/>
                <w:color w:val="000000"/>
                <w:sz w:val="20"/>
                <w:szCs w:val="20"/>
              </w:rPr>
              <w:br/>
              <w:t>1 Покрытие защитное - защитное покрытие размером  100см * 102см * 0,05мм  должно быть изготовлено из полиэтиленовой плёнки. Ширина покрытия составляет 100 см, длина - 102 см. Покрытие обладает 2 положениями - расслабленным и растянутым. Диаметр отверстия в расслабленном состоянии составляет 38-41см в ширину, а диаметр отверстия в растянутом состоянии составляет 100-103см в ширину. Резиновые ленты представлены на отверстии, чтобы обеспечить помощь в прикреплении и расположении покрытия.</w:t>
            </w:r>
            <w:r w:rsidRPr="00C97FB2">
              <w:rPr>
                <w:rFonts w:ascii="Times New Roman" w:hAnsi="Times New Roman"/>
                <w:color w:val="000000"/>
                <w:sz w:val="20"/>
                <w:szCs w:val="20"/>
              </w:rPr>
              <w:br/>
              <w:t>50 Салфетки 10х10 см - стерильная марля с жидким абсорбентом впитываемостью выше, чем 550%. Внутренние слои - 1. Без фталата, 10 * 10 см общий размер 12 слоёв!</w:t>
            </w:r>
            <w:r w:rsidRPr="00C97FB2">
              <w:rPr>
                <w:rFonts w:ascii="Times New Roman" w:hAnsi="Times New Roman"/>
                <w:color w:val="000000"/>
                <w:sz w:val="20"/>
                <w:szCs w:val="20"/>
              </w:rPr>
              <w:br/>
              <w:t>1 Манифолд - В комплект входят: Линия давления длина 100см, инфузионный набор - вентилируемый, трехпортовый манифолд высокого давления, 12мл шприц для контраста. Манифолд: имеет мягкую дугообразную форму, чтобы улучшить сцепление при использовании, главная линия манифолда имеет соединители мама/папа. 3 порта соединения мама и три ручки с нерабочим положением. Манифолд правосторонний. Расстояние между центральными точками ручек 46 мм или 1,811 ", общая ширина манифолда 1,663" или 42.23 мм, длина манифолда 6,148 "или 156 мм. Общая высота 29.2 мм или 1,149" высота части захвата руки 0,580" или 12.9 мм. Манифолд имеет 3 ручки белого или синего цвета. Один из основных разъемов манифолда является вращающийся тип луер лок/ папа. Внутренний диаметр всего манифолда 1.8 мм или 0,071". Колпачки изготовлены из полипропилена. Шприц для контраста: 12мл объемом жидкости. Вал и колпачок изготовлены из поликарбоната. Вращающийся адаптер поликарбонат. Плунжер - Поликарбонат кальция заполнены полипропиленом. Плунжерная затворка - сделан из силиконового эластомера. Шприц имеет 3 кольца с захватом для пальца адаптеры чтобы выдать общий захват и не скользящее положение. Линия мониторинга давления - 100см Длина мама/папа типа Луер коннектора, не содержит фталат, оценка твердости 84 Термической стабильности - Желтая точка 30мин, - черная точка 85мин. Внутренний Диаметр составляет 1.06мм и внешний диаметр 3.2mm. Прозрачный. Инфузивный набор вентелируемый - внутренний диаметр 2.9 мм, наружный диаметр является 4.1 мм. Cодержит капельницу 60 мм длиной с 2 способа шипа 20 капель с антибактериальным фильтром 1.2 микрон. с роликовым зажимом, сделанный из белого полиэстера. Коннектор типа луер лок/ папа сделан из прочного материала, набор закреплен белой этикеткой.</w:t>
            </w:r>
            <w:r w:rsidRPr="00C97FB2">
              <w:rPr>
                <w:rFonts w:ascii="Times New Roman" w:hAnsi="Times New Roman"/>
                <w:color w:val="000000"/>
                <w:sz w:val="20"/>
                <w:szCs w:val="20"/>
              </w:rPr>
              <w:br/>
              <w:t>1 Соединительная линия для инфузии - соединительная линия для мониторинга артериального давления и инфузионной терапии. Линия изготовлена из высококачественного поливинилхлорида. Внутренний диаметр линии: 1.6 мм, внешний диаметр: 3.2 мм, Длина: 150 см.  Тип соединения: м/</w:t>
            </w:r>
            <w:proofErr w:type="gramStart"/>
            <w:r w:rsidRPr="00C97FB2">
              <w:rPr>
                <w:rFonts w:ascii="Times New Roman" w:hAnsi="Times New Roman"/>
                <w:color w:val="000000"/>
                <w:sz w:val="20"/>
                <w:szCs w:val="20"/>
              </w:rPr>
              <w:t>п</w:t>
            </w:r>
            <w:proofErr w:type="gramEnd"/>
            <w:r w:rsidRPr="00C97FB2">
              <w:rPr>
                <w:rFonts w:ascii="Times New Roman" w:hAnsi="Times New Roman"/>
                <w:color w:val="000000"/>
                <w:sz w:val="20"/>
                <w:szCs w:val="20"/>
              </w:rPr>
              <w:t xml:space="preserve">, луер лок.                </w:t>
            </w:r>
            <w:r w:rsidRPr="00C97FB2">
              <w:rPr>
                <w:rFonts w:ascii="Times New Roman" w:hAnsi="Times New Roman"/>
                <w:color w:val="000000"/>
                <w:sz w:val="20"/>
                <w:szCs w:val="20"/>
              </w:rPr>
              <w:br/>
              <w:t xml:space="preserve">1 Мешок для жидкости - Мешок для отходов операционной комнаты сделан из чистого , прочного материала - полиэтиленвинилацетат 0.06 м, с общим размером: 50 см -/+1 см в ширину и 60 см +/- 1 см в длину, с задней стороны на мешке есть клейкий край 10х50 </w:t>
            </w:r>
            <w:proofErr w:type="gramStart"/>
            <w:r w:rsidRPr="00C97FB2">
              <w:rPr>
                <w:rFonts w:ascii="Times New Roman" w:hAnsi="Times New Roman"/>
                <w:color w:val="000000"/>
                <w:sz w:val="20"/>
                <w:szCs w:val="20"/>
              </w:rPr>
              <w:t>см</w:t>
            </w:r>
            <w:proofErr w:type="gramEnd"/>
            <w:r w:rsidRPr="00C97FB2">
              <w:rPr>
                <w:rFonts w:ascii="Times New Roman" w:hAnsi="Times New Roman"/>
                <w:color w:val="000000"/>
                <w:sz w:val="20"/>
                <w:szCs w:val="20"/>
              </w:rPr>
              <w:t xml:space="preserve"> с опцией пальцевых прижатий - функция легкого съёма пальцами. </w:t>
            </w:r>
            <w:r w:rsidRPr="00C97FB2">
              <w:rPr>
                <w:rFonts w:ascii="Times New Roman" w:hAnsi="Times New Roman"/>
                <w:color w:val="000000"/>
                <w:sz w:val="20"/>
                <w:szCs w:val="20"/>
              </w:rPr>
              <w:br/>
              <w:t xml:space="preserve"> Метод стерилизации: Этиленоксидом</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Коронарный управляемый проводник для субтотальных и диффузных окклюзии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Коронарные проводники для для субтотальных и диффузных окклюзии </w:t>
            </w:r>
            <w:r w:rsidRPr="00C97FB2">
              <w:rPr>
                <w:rFonts w:ascii="Times New Roman" w:hAnsi="Times New Roman"/>
                <w:sz w:val="20"/>
                <w:szCs w:val="20"/>
              </w:rPr>
              <w:br/>
              <w:t>Диаметр: не более 0,014" (0,3556 мм)</w:t>
            </w:r>
            <w:r w:rsidRPr="00C97FB2">
              <w:rPr>
                <w:rFonts w:ascii="Times New Roman" w:hAnsi="Times New Roman"/>
                <w:sz w:val="20"/>
                <w:szCs w:val="20"/>
              </w:rPr>
              <w:br/>
              <w:t>Наличие длин, см: 180 см.   Наличие длин спирали: 11,12.30,20,17,</w:t>
            </w:r>
            <w:r w:rsidRPr="00C97FB2">
              <w:rPr>
                <w:rFonts w:ascii="Times New Roman" w:hAnsi="Times New Roman"/>
                <w:sz w:val="20"/>
                <w:szCs w:val="20"/>
              </w:rPr>
              <w:br/>
              <w:t xml:space="preserve">Материал сердечника: наличие нержавеющая сталь, </w:t>
            </w:r>
            <w:r w:rsidRPr="00C97FB2">
              <w:rPr>
                <w:rFonts w:ascii="Times New Roman" w:hAnsi="Times New Roman"/>
                <w:sz w:val="20"/>
                <w:szCs w:val="20"/>
              </w:rPr>
              <w:br/>
              <w:t>Тип сердечника: наличие однокомпонентный из стали и дублирующий, идущий параллельно витой микросердечник из стальных проволок.  Передача вращения наличие 1:1</w:t>
            </w:r>
            <w:r w:rsidRPr="00C97FB2">
              <w:rPr>
                <w:rFonts w:ascii="Times New Roman" w:hAnsi="Times New Roman"/>
                <w:sz w:val="20"/>
                <w:szCs w:val="20"/>
              </w:rPr>
              <w:br/>
              <w:t>Дистальная рентгенокотрастная спираль, длиной: 3, 11,17,20, см</w:t>
            </w:r>
            <w:r w:rsidRPr="00C97FB2">
              <w:rPr>
                <w:rFonts w:ascii="Times New Roman" w:hAnsi="Times New Roman"/>
                <w:sz w:val="20"/>
                <w:szCs w:val="20"/>
              </w:rPr>
              <w:br/>
            </w:r>
            <w:r w:rsidRPr="00C97FB2">
              <w:rPr>
                <w:rFonts w:ascii="Times New Roman" w:hAnsi="Times New Roman"/>
                <w:sz w:val="20"/>
                <w:szCs w:val="20"/>
              </w:rPr>
              <w:lastRenderedPageBreak/>
              <w:t>Проксимальная спираль из нержавеющей стали, длиной: 15, 25 см</w:t>
            </w:r>
            <w:r w:rsidRPr="00C97FB2">
              <w:rPr>
                <w:rFonts w:ascii="Times New Roman" w:hAnsi="Times New Roman"/>
                <w:sz w:val="20"/>
                <w:szCs w:val="20"/>
              </w:rPr>
              <w:br/>
              <w:t>Покрытие проксимальной спирали: наличие PTFE</w:t>
            </w:r>
            <w:r w:rsidRPr="00C97FB2">
              <w:rPr>
                <w:rFonts w:ascii="Times New Roman" w:hAnsi="Times New Roman"/>
                <w:sz w:val="20"/>
                <w:szCs w:val="20"/>
              </w:rPr>
              <w:br/>
              <w:t>Возможность удлинения до: не менее 300 см</w:t>
            </w:r>
            <w:r w:rsidRPr="00C97FB2">
              <w:rPr>
                <w:rFonts w:ascii="Times New Roman" w:hAnsi="Times New Roman"/>
                <w:sz w:val="20"/>
                <w:szCs w:val="20"/>
              </w:rPr>
              <w:br/>
              <w:t>Варианты покрытия дистальной части: наличие гидрофильное</w:t>
            </w:r>
            <w:r w:rsidRPr="00C97FB2">
              <w:rPr>
                <w:rFonts w:ascii="Times New Roman" w:hAnsi="Times New Roman"/>
                <w:sz w:val="20"/>
                <w:szCs w:val="20"/>
              </w:rPr>
              <w:br/>
              <w:t>Варианты жесткости кончика: наличие высокой гибкости, гибкий, средней гибкости, жесткий, высокой жесткости.   Варианты поддержки: наличие стандартная и дополнительная</w:t>
            </w:r>
            <w:r w:rsidRPr="00C97FB2">
              <w:rPr>
                <w:rFonts w:ascii="Times New Roman" w:hAnsi="Times New Roman"/>
                <w:sz w:val="20"/>
                <w:szCs w:val="20"/>
              </w:rPr>
              <w:br/>
              <w:t>Варианты дистального кончика: наличие прямой и J</w:t>
            </w:r>
            <w:r w:rsidRPr="00C97FB2">
              <w:rPr>
                <w:rFonts w:ascii="Times New Roman" w:hAnsi="Times New Roman"/>
                <w:sz w:val="20"/>
                <w:szCs w:val="20"/>
              </w:rPr>
              <w:br/>
              <w:t>Степень жесткости кончика в граммах, 0.8г, 1.0 г, 3.0 г,4.0 г,5.0 г.6.0 г, 9.0 г, 12.0 г,20.0 г.</w:t>
            </w:r>
            <w:r w:rsidRPr="00C97FB2">
              <w:rPr>
                <w:rFonts w:ascii="Times New Roman" w:hAnsi="Times New Roman"/>
                <w:sz w:val="20"/>
                <w:szCs w:val="20"/>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и  так же для доставки инструментов- коронарных баллонов и стентов.</w:t>
            </w:r>
            <w:r w:rsidRPr="00C97FB2">
              <w:rPr>
                <w:rFonts w:ascii="Times New Roman" w:hAnsi="Times New Roman"/>
                <w:sz w:val="20"/>
                <w:szCs w:val="20"/>
              </w:rPr>
              <w:br/>
              <w:t>Срок хранения с момента производства, мес.: не менее 24</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B30CDB" w:rsidRDefault="0028379C" w:rsidP="00B30CDB">
            <w:pPr>
              <w:pStyle w:val="ab"/>
              <w:rPr>
                <w:rFonts w:ascii="Times New Roman" w:hAnsi="Times New Roman"/>
                <w:sz w:val="20"/>
                <w:szCs w:val="20"/>
              </w:rPr>
            </w:pPr>
            <w:r w:rsidRPr="00B30CDB">
              <w:rPr>
                <w:rFonts w:ascii="Times New Roman" w:hAnsi="Times New Roman"/>
                <w:sz w:val="20"/>
                <w:szCs w:val="20"/>
              </w:rPr>
              <w:t xml:space="preserve">Коронарный управляемый проводник для острых окклюзии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B30CDB" w:rsidRDefault="00B30CDB" w:rsidP="00B30CDB">
            <w:pPr>
              <w:jc w:val="both"/>
              <w:rPr>
                <w:rFonts w:ascii="Times New Roman" w:hAnsi="Times New Roman" w:cs="Times New Roman"/>
                <w:sz w:val="20"/>
                <w:szCs w:val="20"/>
              </w:rPr>
            </w:pPr>
            <w:r w:rsidRPr="00B30CDB">
              <w:rPr>
                <w:rFonts w:ascii="Times New Roman" w:hAnsi="Times New Roman" w:cs="Times New Roman"/>
                <w:sz w:val="20"/>
                <w:szCs w:val="20"/>
              </w:rPr>
              <w:t xml:space="preserve">Проводник коронарный для проведения интервенционных манипуляций на коронарных артериях. Прямой, 180 см, диаметр 0,014”/0,36мм. Возможность удлинения до 300 см с помощью удлинителя, приобретаемого отдельно. Ренгеноконтрастный кончик 3см, длина моделируемой части кончика – 10мм. С гидрофильным покрытием дистальной части проводника со 2-го по 250 мм. С нитиноловым дистальным и стальным проксимальным сердечниками с тефлоновым покрытием. Технология </w:t>
            </w:r>
            <w:r w:rsidRPr="00B30CDB">
              <w:rPr>
                <w:rFonts w:ascii="Times New Roman" w:hAnsi="Times New Roman" w:cs="Times New Roman"/>
                <w:sz w:val="20"/>
                <w:szCs w:val="20"/>
                <w:lang w:val="en-US"/>
              </w:rPr>
              <w:t>DuoCore</w:t>
            </w:r>
            <w:r w:rsidRPr="00B30CDB">
              <w:rPr>
                <w:rFonts w:ascii="Times New Roman" w:hAnsi="Times New Roman" w:cs="Times New Roman"/>
                <w:sz w:val="20"/>
                <w:szCs w:val="20"/>
              </w:rPr>
              <w:t xml:space="preserve"> с соединением дистального нитинолового и стального проксимального стержней.  В дистальной части проводника спиральная катушка из нержавеющей стали с переходом в платиновую (на дистальных 3 см) – для лучшей гибкости и визуализации. В комплекте со специальной тупой иглой 22</w:t>
            </w:r>
            <w:r w:rsidRPr="00B30CDB">
              <w:rPr>
                <w:rFonts w:ascii="Times New Roman" w:hAnsi="Times New Roman" w:cs="Times New Roman"/>
                <w:sz w:val="20"/>
                <w:szCs w:val="20"/>
                <w:lang w:val="en-US"/>
              </w:rPr>
              <w:t>G</w:t>
            </w:r>
            <w:r w:rsidRPr="00B30CDB">
              <w:rPr>
                <w:rFonts w:ascii="Times New Roman" w:hAnsi="Times New Roman" w:cs="Times New Roman"/>
                <w:sz w:val="20"/>
                <w:szCs w:val="20"/>
              </w:rPr>
              <w:t xml:space="preserve"> для моделирования кончика проводника. Наличие проксимальных маркеров: 1 маркер для проводников </w:t>
            </w:r>
            <w:r w:rsidRPr="00B30CDB">
              <w:rPr>
                <w:rFonts w:ascii="Times New Roman" w:hAnsi="Times New Roman" w:cs="Times New Roman"/>
                <w:sz w:val="20"/>
                <w:szCs w:val="20"/>
                <w:lang w:val="en-US"/>
              </w:rPr>
              <w:t>Extra</w:t>
            </w:r>
            <w:r w:rsidRPr="00B30CDB">
              <w:rPr>
                <w:rFonts w:ascii="Times New Roman" w:hAnsi="Times New Roman" w:cs="Times New Roman"/>
                <w:sz w:val="20"/>
                <w:szCs w:val="20"/>
              </w:rPr>
              <w:t xml:space="preserve"> </w:t>
            </w:r>
            <w:r w:rsidRPr="00B30CDB">
              <w:rPr>
                <w:rFonts w:ascii="Times New Roman" w:hAnsi="Times New Roman" w:cs="Times New Roman"/>
                <w:sz w:val="20"/>
                <w:szCs w:val="20"/>
                <w:lang w:val="en-US"/>
              </w:rPr>
              <w:t>Floppy</w:t>
            </w:r>
            <w:r w:rsidRPr="00B30CDB">
              <w:rPr>
                <w:rFonts w:ascii="Times New Roman" w:hAnsi="Times New Roman" w:cs="Times New Roman"/>
                <w:sz w:val="20"/>
                <w:szCs w:val="20"/>
              </w:rPr>
              <w:t xml:space="preserve"> , 2 маркера для проводников </w:t>
            </w:r>
            <w:r w:rsidRPr="00B30CDB">
              <w:rPr>
                <w:rFonts w:ascii="Times New Roman" w:hAnsi="Times New Roman" w:cs="Times New Roman"/>
                <w:sz w:val="20"/>
                <w:szCs w:val="20"/>
                <w:lang w:val="en-US"/>
              </w:rPr>
              <w:t>Hypercoat</w:t>
            </w:r>
            <w:r w:rsidRPr="00B30CDB">
              <w:rPr>
                <w:rFonts w:ascii="Times New Roman" w:hAnsi="Times New Roman" w:cs="Times New Roman"/>
                <w:sz w:val="20"/>
                <w:szCs w:val="20"/>
              </w:rPr>
              <w:t xml:space="preserve">, 3 маркера  для проводников </w:t>
            </w:r>
            <w:r w:rsidRPr="00B30CDB">
              <w:rPr>
                <w:rFonts w:ascii="Times New Roman" w:hAnsi="Times New Roman" w:cs="Times New Roman"/>
                <w:sz w:val="20"/>
                <w:szCs w:val="20"/>
                <w:lang w:val="en-US"/>
              </w:rPr>
              <w:t>Intermediate</w:t>
            </w:r>
            <w:r w:rsidRPr="00B30CDB">
              <w:rPr>
                <w:rFonts w:ascii="Times New Roman" w:hAnsi="Times New Roman" w:cs="Times New Roman"/>
                <w:sz w:val="20"/>
                <w:szCs w:val="20"/>
              </w:rPr>
              <w:t xml:space="preserve">. Возможность выбора жесткости кончика: 1 грамм для проводников </w:t>
            </w:r>
            <w:r w:rsidRPr="00B30CDB">
              <w:rPr>
                <w:rFonts w:ascii="Times New Roman" w:hAnsi="Times New Roman" w:cs="Times New Roman"/>
                <w:sz w:val="20"/>
                <w:szCs w:val="20"/>
                <w:lang w:val="en-US"/>
              </w:rPr>
              <w:t>Floppy</w:t>
            </w:r>
            <w:r w:rsidRPr="00B30CDB">
              <w:rPr>
                <w:rFonts w:ascii="Times New Roman" w:hAnsi="Times New Roman" w:cs="Times New Roman"/>
                <w:sz w:val="20"/>
                <w:szCs w:val="20"/>
              </w:rPr>
              <w:t xml:space="preserve">, 0,6 грамм для проводников </w:t>
            </w:r>
            <w:r w:rsidRPr="00B30CDB">
              <w:rPr>
                <w:rFonts w:ascii="Times New Roman" w:hAnsi="Times New Roman" w:cs="Times New Roman"/>
                <w:sz w:val="20"/>
                <w:szCs w:val="20"/>
                <w:lang w:val="en-US"/>
              </w:rPr>
              <w:t>Extra</w:t>
            </w:r>
            <w:r w:rsidRPr="00B30CDB">
              <w:rPr>
                <w:rFonts w:ascii="Times New Roman" w:hAnsi="Times New Roman" w:cs="Times New Roman"/>
                <w:sz w:val="20"/>
                <w:szCs w:val="20"/>
              </w:rPr>
              <w:t xml:space="preserve"> </w:t>
            </w:r>
            <w:r w:rsidRPr="00B30CDB">
              <w:rPr>
                <w:rFonts w:ascii="Times New Roman" w:hAnsi="Times New Roman" w:cs="Times New Roman"/>
                <w:sz w:val="20"/>
                <w:szCs w:val="20"/>
                <w:lang w:val="en-US"/>
              </w:rPr>
              <w:t>Floppy</w:t>
            </w:r>
            <w:r w:rsidRPr="00B30CDB">
              <w:rPr>
                <w:rFonts w:ascii="Times New Roman" w:hAnsi="Times New Roman" w:cs="Times New Roman"/>
                <w:sz w:val="20"/>
                <w:szCs w:val="20"/>
              </w:rPr>
              <w:t xml:space="preserve">, 1 грамм для проводников </w:t>
            </w:r>
            <w:r w:rsidRPr="00B30CDB">
              <w:rPr>
                <w:rFonts w:ascii="Times New Roman" w:hAnsi="Times New Roman" w:cs="Times New Roman"/>
                <w:sz w:val="20"/>
                <w:szCs w:val="20"/>
                <w:lang w:val="en-US"/>
              </w:rPr>
              <w:t>Hypercoat</w:t>
            </w:r>
            <w:r w:rsidRPr="00B30CDB">
              <w:rPr>
                <w:rFonts w:ascii="Times New Roman" w:hAnsi="Times New Roman" w:cs="Times New Roman"/>
                <w:sz w:val="20"/>
                <w:szCs w:val="20"/>
              </w:rPr>
              <w:t xml:space="preserve">, 3,6 грамм для проводников </w:t>
            </w:r>
            <w:r w:rsidRPr="00B30CDB">
              <w:rPr>
                <w:rFonts w:ascii="Times New Roman" w:hAnsi="Times New Roman" w:cs="Times New Roman"/>
                <w:sz w:val="20"/>
                <w:szCs w:val="20"/>
                <w:lang w:val="en-US"/>
              </w:rPr>
              <w:t>Intermediate</w:t>
            </w:r>
            <w:r w:rsidRPr="00B30CDB">
              <w:rPr>
                <w:rFonts w:ascii="Times New Roman" w:hAnsi="Times New Roman" w:cs="Times New Roman"/>
                <w:sz w:val="20"/>
                <w:szCs w:val="20"/>
              </w:rPr>
              <w:t xml:space="preserve">. Наличие силиконового кончика длиной 2 мм. для проводников </w:t>
            </w:r>
            <w:r w:rsidRPr="00B30CDB">
              <w:rPr>
                <w:rFonts w:ascii="Times New Roman" w:hAnsi="Times New Roman" w:cs="Times New Roman"/>
                <w:sz w:val="20"/>
                <w:szCs w:val="20"/>
                <w:lang w:val="en-US"/>
              </w:rPr>
              <w:t>Floppy</w:t>
            </w:r>
            <w:r w:rsidRPr="00B30CDB">
              <w:rPr>
                <w:rFonts w:ascii="Times New Roman" w:hAnsi="Times New Roman" w:cs="Times New Roman"/>
                <w:sz w:val="20"/>
                <w:szCs w:val="20"/>
              </w:rPr>
              <w:t xml:space="preserve">, </w:t>
            </w:r>
            <w:r w:rsidRPr="00B30CDB">
              <w:rPr>
                <w:rFonts w:ascii="Times New Roman" w:hAnsi="Times New Roman" w:cs="Times New Roman"/>
                <w:sz w:val="20"/>
                <w:szCs w:val="20"/>
                <w:lang w:val="en-US"/>
              </w:rPr>
              <w:t>Extra</w:t>
            </w:r>
            <w:r w:rsidRPr="00B30CDB">
              <w:rPr>
                <w:rFonts w:ascii="Times New Roman" w:hAnsi="Times New Roman" w:cs="Times New Roman"/>
                <w:sz w:val="20"/>
                <w:szCs w:val="20"/>
              </w:rPr>
              <w:t xml:space="preserve"> </w:t>
            </w:r>
            <w:r w:rsidRPr="00B30CDB">
              <w:rPr>
                <w:rFonts w:ascii="Times New Roman" w:hAnsi="Times New Roman" w:cs="Times New Roman"/>
                <w:sz w:val="20"/>
                <w:szCs w:val="20"/>
                <w:lang w:val="en-US"/>
              </w:rPr>
              <w:t>Floppy</w:t>
            </w:r>
            <w:r w:rsidRPr="00B30CDB">
              <w:rPr>
                <w:rFonts w:ascii="Times New Roman" w:hAnsi="Times New Roman" w:cs="Times New Roman"/>
                <w:sz w:val="20"/>
                <w:szCs w:val="20"/>
              </w:rPr>
              <w:t xml:space="preserve">, </w:t>
            </w:r>
            <w:r w:rsidRPr="00B30CDB">
              <w:rPr>
                <w:rFonts w:ascii="Times New Roman" w:hAnsi="Times New Roman" w:cs="Times New Roman"/>
                <w:sz w:val="20"/>
                <w:szCs w:val="20"/>
                <w:lang w:val="en-US"/>
              </w:rPr>
              <w:t>Intermediate</w:t>
            </w:r>
            <w:r w:rsidRPr="00B30CDB">
              <w:rPr>
                <w:rFonts w:ascii="Times New Roman" w:hAnsi="Times New Roman" w:cs="Times New Roman"/>
                <w:sz w:val="20"/>
                <w:szCs w:val="20"/>
              </w:rPr>
              <w:t xml:space="preserve">. Проводник состоит из корпуса (стальной стержень </w:t>
            </w:r>
            <w:r w:rsidRPr="00B30CDB">
              <w:rPr>
                <w:rFonts w:ascii="Times New Roman" w:hAnsi="Times New Roman" w:cs="Times New Roman"/>
                <w:sz w:val="20"/>
                <w:szCs w:val="20"/>
                <w:lang w:val="en-US"/>
              </w:rPr>
              <w:t>SUS</w:t>
            </w:r>
            <w:r w:rsidRPr="00B30CDB">
              <w:rPr>
                <w:rFonts w:ascii="Times New Roman" w:hAnsi="Times New Roman" w:cs="Times New Roman"/>
                <w:sz w:val="20"/>
                <w:szCs w:val="20"/>
              </w:rPr>
              <w:t xml:space="preserve"> 304), оболочка ствола - политетрафлюроэтилен, держатель - полиэтилен, ручной зажим - полипропилен, гидрофильная оболочка - диметил  акриламида - глицидил мета-крилат кополимер. Стерилизация - этилен оксидом.</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Микрокатетер периферический для маточных артерий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Микрокатетер многофункциональный для использования в коронарных и периферических сосудах. Размер гибкой дистальной части 20 см для атравматичного проведения в сосуды. Гидрофильное покрытие дистальных 80см. Наличие рентгеноконтрастной платиновой метки, инкапсулированной в стенку катетера, расположенной на расстоянии 1.3 мм проксимальнее дистального конца катетера. Три формы кончика катетера - прямой, с 45-градусным изгибом и "Swan neck". Три размера катетеров (проксимально/дистально): 2.8F/2.4F; 2.8F/2.8F и 2.9F/2.9F. Длина катетер 110, 130 и 150см. Внутренний диаметр катетеров: 0.020" (0.53мм) для катетеров 2.8F/2.4F; 0.024" (064мм) для катетеров 2.8F/28F; 0.027" (0.69мм) для катетеров 2.9F/2.9F. Совместимость с проводников 0,018"  для катетеров 2.8F/2.4F и 0,020" для катетеров 2.8F/2.8F и 2.9F/2.9F. Рекомендованный проводниковый катетер 0.040" (1.02 мм) для катетеров 2.8F/2.4Fи 2.8F/2.8F; и 0.042" (1.0.7мм) для катетеров 2.9F/2.9F. Пропускная способность  для катетеров 2.8F/2.4F 3.41 мл/сек для катетеров длиной 110см, 2.61мл/сек для катетеров 130см, 1.71 мл/сек для катетеров длиной 150см. Пропускная способность  для катетеров 2.8F/2.8F 3.44 мл/сек для катетеров длиной 110см, 2.58мл/сек для катетеров 130см, 2.22 мл/сек для катетеров длиной 150см.  Пропускная способность  для катетеров 2.9F/2.9F 4.13 мл/сек для катетеров длиной 110см, 3.70мл/сек для катетеров 130см, 3.73 мл/сек для катетеров длиной 150см.  Трехслойная конструкция катетера. Наружный материал катетер - специальный полимер с изменяемыми свойствами, материал оплетки нейлон. Материал внутреннего слоя политетрафторэтилен (PTFE). Максимальное допустимое давление катетера 800 psi. Материал втулки Grilamed, устойчивый к воздействию жиров, растворителей и спиртосодержащих растворов. Цветовая кодировка основания катетера: 2.9F -темно-синяя, 2.8Fr - синяя, 2.8F/2.4Fr - голубая.</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Микросферы для эмболизации в шприце</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2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Микросферы не образуют агрегатов. Совместимы с микрокатетером </w:t>
            </w:r>
            <w:r w:rsidRPr="00C97FB2">
              <w:rPr>
                <w:rFonts w:ascii="Times New Roman" w:hAnsi="Times New Roman"/>
                <w:sz w:val="20"/>
                <w:szCs w:val="20"/>
              </w:rPr>
              <w:lastRenderedPageBreak/>
              <w:t>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 гиперваскулярных опухолей и процессов, включая маточные фиброиды, эмболизации предстательной железы, Эмболизации артериовенозных аномалий-  мальформаций ,гемостатической эмболизации, менингиомы и пр.</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 xml:space="preserve">Система коронарного стента c лекарственным покрытием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C97FB2" w:rsidRDefault="0028379C" w:rsidP="0028379C">
            <w:pPr>
              <w:pStyle w:val="ab"/>
              <w:rPr>
                <w:rFonts w:ascii="Times New Roman" w:hAnsi="Times New Roman"/>
                <w:sz w:val="20"/>
                <w:szCs w:val="20"/>
              </w:rPr>
            </w:pPr>
            <w:r w:rsidRPr="00C97FB2">
              <w:rPr>
                <w:rFonts w:ascii="Times New Roman" w:hAnsi="Times New Roman"/>
                <w:sz w:val="20"/>
                <w:szCs w:val="20"/>
              </w:rPr>
              <w:t>"Коронарный стент с лекарственным покрытием на основе высоколипофильного цитостатика.</w:t>
            </w:r>
            <w:r w:rsidRPr="00C97FB2">
              <w:rPr>
                <w:rFonts w:ascii="Times New Roman" w:hAnsi="Times New Roman"/>
                <w:sz w:val="20"/>
                <w:szCs w:val="20"/>
              </w:rPr>
              <w:br/>
              <w:t>Назначение: Для проведения стентирования коронарных артерий.</w:t>
            </w:r>
            <w:r w:rsidRPr="00C97FB2">
              <w:rPr>
                <w:rFonts w:ascii="Times New Roman" w:hAnsi="Times New Roman"/>
                <w:sz w:val="20"/>
                <w:szCs w:val="20"/>
              </w:rPr>
              <w:br/>
              <w:t>Основные функциональные требования, технические характеристики</w:t>
            </w:r>
            <w:r w:rsidRPr="00C97FB2">
              <w:rPr>
                <w:rFonts w:ascii="Times New Roman" w:hAnsi="Times New Roman"/>
                <w:sz w:val="20"/>
                <w:szCs w:val="20"/>
              </w:rPr>
              <w:br/>
              <w:t>Возможность выбора диаметра стента  2,25; 2,5; 2,75; 3,0; 3,5; 4,0 мм.</w:t>
            </w:r>
            <w:r w:rsidRPr="00C97FB2">
              <w:rPr>
                <w:rFonts w:ascii="Times New Roman" w:hAnsi="Times New Roman"/>
                <w:sz w:val="20"/>
                <w:szCs w:val="20"/>
              </w:rPr>
              <w:br/>
              <w:t>Широкого диапазона длины стента 8,11, 14, 18, 24, 28, 33, 36, 42, 48 мм.</w:t>
            </w:r>
            <w:r w:rsidRPr="00C97FB2">
              <w:rPr>
                <w:rFonts w:ascii="Times New Roman" w:hAnsi="Times New Roman"/>
                <w:sz w:val="20"/>
                <w:szCs w:val="20"/>
              </w:rPr>
              <w:br/>
              <w:t>Лекарственное покрытие с высоколипофильным цитостатиком.</w:t>
            </w:r>
            <w:r w:rsidRPr="00C97FB2">
              <w:rPr>
                <w:rFonts w:ascii="Times New Roman" w:hAnsi="Times New Roman"/>
                <w:sz w:val="20"/>
                <w:szCs w:val="20"/>
              </w:rPr>
              <w:br/>
              <w:t xml:space="preserve">Биодеградируемое покрытияе включающего лекарственное вещество на основе полилактонной кислоты. </w:t>
            </w:r>
            <w:r w:rsidRPr="00C97FB2">
              <w:rPr>
                <w:rFonts w:ascii="Times New Roman" w:hAnsi="Times New Roman"/>
                <w:sz w:val="20"/>
                <w:szCs w:val="20"/>
              </w:rPr>
              <w:br/>
              <w:t>Покрытие только на внешней поверхности стента.</w:t>
            </w:r>
            <w:r w:rsidRPr="00C97FB2">
              <w:rPr>
                <w:rFonts w:ascii="Times New Roman" w:hAnsi="Times New Roman"/>
                <w:sz w:val="20"/>
                <w:szCs w:val="20"/>
              </w:rPr>
              <w:br/>
              <w:t>Полное высвобождения лекарственного вещества и разрушения полимерного покрытия в течение 6-9 мес. Материал стента на основе стали L316</w:t>
            </w:r>
            <w:r w:rsidRPr="00C97FB2">
              <w:rPr>
                <w:rFonts w:ascii="Times New Roman" w:hAnsi="Times New Roman"/>
                <w:sz w:val="20"/>
                <w:szCs w:val="20"/>
              </w:rPr>
              <w:br/>
              <w:t>Дизайн балок – гофрированные кольца, дизайн ячеек – quadrature link с s-образными коннекторами.</w:t>
            </w:r>
            <w:r w:rsidRPr="00C97FB2">
              <w:rPr>
                <w:rFonts w:ascii="Times New Roman" w:hAnsi="Times New Roman"/>
                <w:sz w:val="20"/>
                <w:szCs w:val="20"/>
              </w:rPr>
              <w:br/>
              <w:t>Толщина стенки стента не более 0,0047” .   Поперечный профиль стента не более 0,045”</w:t>
            </w:r>
            <w:r w:rsidRPr="00C97FB2">
              <w:rPr>
                <w:rFonts w:ascii="Times New Roman" w:hAnsi="Times New Roman"/>
                <w:sz w:val="20"/>
                <w:szCs w:val="20"/>
              </w:rPr>
              <w:br/>
              <w:t>Кроссинг профиля для стента диаметром 3 мм не более 0,045”</w:t>
            </w:r>
            <w:r w:rsidRPr="00C97FB2">
              <w:rPr>
                <w:rFonts w:ascii="Times New Roman" w:hAnsi="Times New Roman"/>
                <w:sz w:val="20"/>
                <w:szCs w:val="20"/>
              </w:rPr>
              <w:br/>
              <w:t>Содержание лекарственного вещества не менее 15,6 мкг/мм длинны стента.</w:t>
            </w:r>
            <w:r w:rsidRPr="00C97FB2">
              <w:rPr>
                <w:rFonts w:ascii="Times New Roman" w:hAnsi="Times New Roman"/>
                <w:sz w:val="20"/>
                <w:szCs w:val="20"/>
              </w:rPr>
              <w:br/>
              <w:t>Входной профиль стента в стеноз – не более 0,016”. Входной профиль системы доставки не менее 0,018”</w:t>
            </w:r>
            <w:r w:rsidRPr="00C97FB2">
              <w:rPr>
                <w:rFonts w:ascii="Times New Roman" w:hAnsi="Times New Roman"/>
                <w:sz w:val="20"/>
                <w:szCs w:val="20"/>
              </w:rPr>
              <w:br/>
              <w:t>Расчетное давление разрыва  16 АТМ для стентов диаметром 2,25-3,00 мм; 14 АТМ для диаметров 3,5-4,0 мм. Номинальное давление не выше 6 ATM. Система доставки с трехлепестковым балонном для всех диаметров и длин.   Рабочая длина шахты – не более 142 см</w:t>
            </w:r>
            <w:r w:rsidRPr="00C97FB2">
              <w:rPr>
                <w:rFonts w:ascii="Times New Roman" w:hAnsi="Times New Roman"/>
                <w:sz w:val="20"/>
                <w:szCs w:val="20"/>
              </w:rPr>
              <w:br/>
              <w:t>Гидрофильное покрытие на дистальной части системы доставки.</w:t>
            </w:r>
            <w:r w:rsidRPr="00C97FB2">
              <w:rPr>
                <w:rFonts w:ascii="Times New Roman" w:hAnsi="Times New Roman"/>
                <w:sz w:val="20"/>
                <w:szCs w:val="20"/>
              </w:rPr>
              <w:br/>
              <w:t>Размеры по заявке заказчика."</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8A4F0E" w:rsidRDefault="0028379C" w:rsidP="0028379C">
            <w:pPr>
              <w:pStyle w:val="ab"/>
              <w:jc w:val="both"/>
              <w:rPr>
                <w:rFonts w:ascii="Times New Roman" w:hAnsi="Times New Roman"/>
                <w:sz w:val="20"/>
                <w:szCs w:val="20"/>
              </w:rPr>
            </w:pPr>
            <w:r w:rsidRPr="008A4F0E">
              <w:rPr>
                <w:rFonts w:ascii="Times New Roman" w:hAnsi="Times New Roman"/>
                <w:sz w:val="20"/>
                <w:szCs w:val="20"/>
              </w:rPr>
              <w:t xml:space="preserve">Коронарная стент - система с лекарственным покрытием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8A4F0E" w:rsidRDefault="0028379C" w:rsidP="0028379C">
            <w:pPr>
              <w:pStyle w:val="ab"/>
              <w:jc w:val="both"/>
              <w:rPr>
                <w:rFonts w:ascii="Times New Roman" w:hAnsi="Times New Roman"/>
                <w:sz w:val="20"/>
                <w:szCs w:val="20"/>
              </w:rPr>
            </w:pPr>
            <w:r w:rsidRPr="006B22C4">
              <w:rPr>
                <w:rFonts w:ascii="Times New Roman" w:hAnsi="Times New Roman"/>
                <w:sz w:val="20"/>
                <w:szCs w:val="20"/>
              </w:rPr>
              <w:t>Матричный баллонорасширяемый стент, выделяющий эверолимус. Дизайн стента в виде ряда волнистых колец соединенных 3мя перемычками по типу "вершина-к-впадине".  Материал стента: кобальт-хромовый сплав L-605.Флюорополимерное покрытие, содержащие эверолимус в концентрации не более 100 мкг/см2. Срок выделения препарата – 120 дней. Толщина стенки: не более 0.0032" (0.0813мм), укорочение 0% при номинальном давление. Диаметры (мм): 2; 2.25; 2.5; 2.75; 3; 3.25; 3.5; 4; длины (мм): 8; 12; 15; 18; 23; 28; 33; 38. Система доставки: баллонный катетер быстрой смены 145см из многослойного пебакса совместимый с 0.014” проводником. Профиль стента на баллоне не более– 0.0435”. Коаксиальная система позициоонирования дистального кончика, 0.017’’. Номинальное давление (NP) 10 атм; расчетное давление разрыва (RBP) 18атм. Показан для стентирования поражений коронарной артерии с хронической полной окклюзией, для лечения мелких коронарных сосудов, для лечения пациентов с рестенозом стентированных участков коронарной артерии. Размеры по заявке заказчика. Срок годности 36 месяцев.</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8A4F0E" w:rsidRDefault="0028379C" w:rsidP="0028379C">
            <w:pPr>
              <w:pStyle w:val="ab"/>
              <w:rPr>
                <w:rFonts w:ascii="Times New Roman" w:hAnsi="Times New Roman"/>
                <w:sz w:val="20"/>
                <w:szCs w:val="20"/>
              </w:rPr>
            </w:pPr>
            <w:r w:rsidRPr="008A4F0E">
              <w:rPr>
                <w:rFonts w:ascii="Times New Roman" w:hAnsi="Times New Roman"/>
                <w:sz w:val="20"/>
                <w:szCs w:val="20"/>
              </w:rPr>
              <w:t xml:space="preserve">Стент почечный кобальт хромовый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8A4F0E" w:rsidRDefault="0028379C" w:rsidP="0028379C">
            <w:pPr>
              <w:pStyle w:val="ab"/>
              <w:rPr>
                <w:rFonts w:ascii="Times New Roman" w:hAnsi="Times New Roman"/>
                <w:sz w:val="20"/>
                <w:szCs w:val="20"/>
              </w:rPr>
            </w:pPr>
            <w:r w:rsidRPr="008A4F0E">
              <w:rPr>
                <w:rFonts w:ascii="Times New Roman" w:hAnsi="Times New Roman"/>
                <w:sz w:val="20"/>
                <w:szCs w:val="20"/>
              </w:rPr>
              <w:t>Стент периферический баллонорасширяемый. Кобальт-хромовый сплав L605, матричный дизайн (стент вырезан лазером из бесшовной трубки и электрополирован) по технологии Palmaz. Дизайн стента «закрытая ячейка», гибкие соединители между ячейками для гибкости, доставляемости и минимального укорочения стента после его установки. Баллонная часть –  Дюралин (нейлон вестамид), шафт –нейлон. Маркеры длины баллона – 2 утопленных рентгенконтрастных маркера (длина 1,0 мм) из платины. Система доставки – «монорельсовый» дилятационный катетер (коаксиальная часть – 25 см от дистального кончика), совместимый с проводником 0.014", интродьюсером 4 F (Ø 4 мм(A)) и 5 F (Ø больше 4 мм), проводниковым катетером 6 F. Рабочая длина системы 80 и 142 см. Диаметр шафта 3,3 F, есть 2 маркера «выхода» на расстоянии 90 и 100 см от дистального кончика. Номинальное давление баллона 10 атм. Таблица соответствия в упаковке. Наличие металлического интродьюсера для введения стента в интродьюсер или проводник.</w:t>
            </w:r>
            <w:r w:rsidRPr="008A4F0E">
              <w:rPr>
                <w:rFonts w:ascii="Times New Roman" w:hAnsi="Times New Roman"/>
                <w:sz w:val="20"/>
                <w:szCs w:val="20"/>
              </w:rPr>
              <w:br/>
              <w:t>Размеры: длина 12, 15, 18 и 24 мм, Ø 4,0, 5,0, 6,0 и 7,0 мм Размеры по заявке Заказчика</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8A4F0E" w:rsidRDefault="0028379C" w:rsidP="0028379C">
            <w:pPr>
              <w:pStyle w:val="ab"/>
              <w:rPr>
                <w:rFonts w:ascii="Times New Roman" w:hAnsi="Times New Roman"/>
                <w:sz w:val="20"/>
                <w:szCs w:val="20"/>
              </w:rPr>
            </w:pPr>
            <w:r w:rsidRPr="008A4F0E">
              <w:rPr>
                <w:rFonts w:ascii="Times New Roman" w:hAnsi="Times New Roman"/>
                <w:sz w:val="20"/>
                <w:szCs w:val="20"/>
              </w:rPr>
              <w:t>Устройство для закрытия пункционных отверстий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8A4F0E" w:rsidRDefault="0028379C" w:rsidP="0028379C">
            <w:pPr>
              <w:pStyle w:val="ab"/>
              <w:rPr>
                <w:rFonts w:ascii="Times New Roman" w:hAnsi="Times New Roman"/>
                <w:sz w:val="20"/>
                <w:szCs w:val="20"/>
              </w:rPr>
            </w:pPr>
            <w:r w:rsidRPr="008A4F0E">
              <w:rPr>
                <w:rFonts w:ascii="Times New Roman" w:hAnsi="Times New Roman"/>
                <w:sz w:val="20"/>
                <w:szCs w:val="20"/>
              </w:rPr>
              <w:t>Устройство состоит из абсорбируемой коллагеновой губки и специального абсорбируемого полимерного якоря. Они соединены абсорбируемой шовной нитью с самозатягивающимся узлом.</w:t>
            </w:r>
            <w:r w:rsidRPr="008A4F0E">
              <w:rPr>
                <w:rFonts w:ascii="Times New Roman" w:hAnsi="Times New Roman"/>
                <w:sz w:val="20"/>
                <w:szCs w:val="20"/>
              </w:rPr>
              <w:br/>
              <w:t xml:space="preserve">Устройство герметизирует место артериотомии, закрывая его с обеих сторон двумя основными компонентами: якорем и коллагеновой губкой. Основной метод достижения гемостаза — механический (артериотомическое отверстие с одной стороны закрывается якорем, а с другой — губкой). Также в достижении гемостаза играют роль стимулирующие коагуляцию свойства коллагена. Устройство находится в подающей системе. В ней абсорбируемые компоненты хранятся и подаются к месту пункции артерии. Подающая система снабжена рукояткой устройства с зубчатым механизмом тампонирования коллагена, облегчающей правильную подачу и установку </w:t>
            </w:r>
            <w:r w:rsidRPr="008A4F0E">
              <w:rPr>
                <w:rFonts w:ascii="Times New Roman" w:hAnsi="Times New Roman"/>
                <w:sz w:val="20"/>
                <w:szCs w:val="20"/>
              </w:rPr>
              <w:lastRenderedPageBreak/>
              <w:t xml:space="preserve">абсорбируемого устройства. </w:t>
            </w:r>
            <w:r w:rsidRPr="008A4F0E">
              <w:rPr>
                <w:rFonts w:ascii="Times New Roman" w:hAnsi="Times New Roman"/>
                <w:sz w:val="20"/>
                <w:szCs w:val="20"/>
              </w:rPr>
              <w:br/>
              <w:t xml:space="preserve">В компонентах устройства для закрытия пункционных отверстий в артериях Angio-Seal латексная резина не используется. Изделие безопасно при проведении магнитно-резонансной томографии. </w:t>
            </w:r>
            <w:r w:rsidRPr="008A4F0E">
              <w:rPr>
                <w:rFonts w:ascii="Times New Roman" w:hAnsi="Times New Roman"/>
                <w:sz w:val="20"/>
                <w:szCs w:val="20"/>
              </w:rPr>
              <w:br/>
              <w:t>Полностью растворяется, при использовании данного устройство отсутствуют осложнения, для пациента это быстрая мобилизация. Используется просто и легко – для врача, установка занимает около 2-ух минут. Преимущества для пациента после использования: отсутствие гематом, отсутствие болевых ощущений для пациента. Пациент после использования данного устройства: через 20 минут может вставать, а через 1 час возможна транспортировка в другое отделение.</w:t>
            </w:r>
            <w:r w:rsidRPr="008A4F0E">
              <w:rPr>
                <w:rFonts w:ascii="Times New Roman" w:hAnsi="Times New Roman"/>
                <w:sz w:val="20"/>
                <w:szCs w:val="20"/>
              </w:rPr>
              <w:br/>
              <w:t>Размеры: 6 Fr., 8 Fr</w:t>
            </w:r>
          </w:p>
        </w:tc>
      </w:tr>
      <w:tr w:rsidR="0028379C"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lang w:val="kk-KZ"/>
              </w:rPr>
            </w:pPr>
            <w:r>
              <w:rPr>
                <w:rFonts w:ascii="Times New Roman" w:hAnsi="Times New Roman"/>
                <w:sz w:val="20"/>
                <w:szCs w:val="20"/>
                <w:lang w:val="kk-KZ"/>
              </w:rPr>
              <w:t xml:space="preserve">Трубка для </w:t>
            </w:r>
            <w:r w:rsidRPr="00AC5FF3">
              <w:rPr>
                <w:rFonts w:ascii="Times New Roman" w:hAnsi="Times New Roman"/>
                <w:sz w:val="20"/>
                <w:szCs w:val="20"/>
                <w:lang w:val="kk-KZ"/>
              </w:rPr>
              <w:t>насоса Cool Flow для</w:t>
            </w:r>
            <w:r>
              <w:rPr>
                <w:rFonts w:ascii="Times New Roman" w:hAnsi="Times New Roman"/>
                <w:sz w:val="20"/>
                <w:szCs w:val="20"/>
                <w:lang w:val="kk-KZ"/>
              </w:rPr>
              <w:t xml:space="preserve"> </w:t>
            </w:r>
            <w:r w:rsidRPr="00AC5FF3">
              <w:rPr>
                <w:rFonts w:ascii="Times New Roman" w:hAnsi="Times New Roman"/>
                <w:sz w:val="20"/>
                <w:szCs w:val="20"/>
                <w:lang w:val="kk-KZ"/>
              </w:rPr>
              <w:t>подачи физ р-ра CFT001</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Набор трубок для подачи физиологического раствора для аппарата Cool Flow</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 xml:space="preserve">Катетер ультразвуковой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color w:val="000000"/>
                <w:sz w:val="20"/>
                <w:szCs w:val="20"/>
              </w:rPr>
            </w:pPr>
            <w:r w:rsidRPr="00AC5FF3">
              <w:rPr>
                <w:rFonts w:ascii="Times New Roman" w:hAnsi="Times New Roman"/>
                <w:color w:val="000000"/>
                <w:sz w:val="20"/>
                <w:szCs w:val="20"/>
              </w:rPr>
              <w:t>Ультразвуковой катетер для внутрисердечной визуализации, размер 8 Fr, длина 110 см, совместимость с другими ультразвуковыми системами: Acuson P50, Cypress,X - 300.</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 xml:space="preserve">Катетер эл.физиологический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color w:val="000000"/>
                <w:sz w:val="20"/>
                <w:szCs w:val="20"/>
              </w:rPr>
            </w:pPr>
            <w:r w:rsidRPr="00AC5FF3">
              <w:rPr>
                <w:rFonts w:ascii="Times New Roman" w:hAnsi="Times New Roman"/>
                <w:color w:val="000000"/>
                <w:sz w:val="20"/>
                <w:szCs w:val="20"/>
              </w:rPr>
              <w:t>"Специальный канал для подвода охлаждающего раствора к дистальному электроду Наличие Специальная канюля для подачи орошающего раствора Наличие Диаметр электрода Не более 7 F Число отверстий на дистальном электроде для «открытого» контура орошения Не менее 6 Число электродов для регистрации внутрисердечных электрограмм Не менее 4 Длина вводимой части катетера Не менее 115 см Длина дистального электрода Не более 3,5 мм Типы кривизны  F Предел досягаемости для кривизн F – 76 мм Датчик измерения температуры Термопара Совместимость со специализированным насосом для проведения «охлаждаемых» абляций по «открытому» контуру орошения Соответствие Совместимость со специализированным РЧ генератором Соответствие Совместимость с различными ЭФИ системами Соответствие Расстояние между центрами электродов Не более 2-5-2 мм Ширина электрода Не более 1,3 мм Диаметр орошающих отверстий Не более 0,41 мм Общая площадь орошающих отверстий Не более 0,78 мм2 Толщина стенки дистального электрода Не более 0,1 мм Возможность одновременной регистрации биполярный и униполярных сигналов Соответствие Материал электродов Платиново-иридиевый сплав Оплетка вводимой части катетера Не менее 32 Оплетка рабочей части катетера Не менее 16 Материал вводимой части катетера Полиуретан Материал внутренних проводящих проводов медь Материал внутренних тяг Нитинол"</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 xml:space="preserve">Катетер навигационный орошаемый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Возможность управления электродом в одной плоскости Соответствие</w:t>
            </w:r>
            <w:r w:rsidRPr="00AC5FF3">
              <w:rPr>
                <w:rFonts w:ascii="Times New Roman" w:hAnsi="Times New Roman"/>
                <w:sz w:val="20"/>
                <w:szCs w:val="20"/>
              </w:rPr>
              <w:br/>
              <w:t>Электрод должен быть специально предназначен для проведения  «охлаждаемой» абляции по «открытому» контуру орошения Соответствие</w:t>
            </w:r>
            <w:r w:rsidRPr="00AC5FF3">
              <w:rPr>
                <w:rFonts w:ascii="Times New Roman" w:hAnsi="Times New Roman"/>
                <w:sz w:val="20"/>
                <w:szCs w:val="20"/>
              </w:rPr>
              <w:br/>
              <w:t xml:space="preserve">Электрод должен быть предназначен для измерения  силы контакта дистального электрода катетера с миокардом, в граммах </w:t>
            </w:r>
            <w:r w:rsidRPr="00AC5FF3">
              <w:rPr>
                <w:rFonts w:ascii="Times New Roman" w:hAnsi="Times New Roman"/>
                <w:sz w:val="20"/>
                <w:szCs w:val="20"/>
              </w:rPr>
              <w:br/>
              <w:t xml:space="preserve"> Соответствие       </w:t>
            </w:r>
            <w:r w:rsidRPr="00AC5FF3">
              <w:rPr>
                <w:rFonts w:ascii="Times New Roman" w:hAnsi="Times New Roman"/>
                <w:sz w:val="20"/>
                <w:szCs w:val="20"/>
              </w:rPr>
              <w:br/>
              <w:t>Специальный канал для подвода охлаждающего раствора к дистальному электроду Наличие</w:t>
            </w:r>
            <w:r w:rsidRPr="00AC5FF3">
              <w:rPr>
                <w:rFonts w:ascii="Times New Roman" w:hAnsi="Times New Roman"/>
                <w:sz w:val="20"/>
                <w:szCs w:val="20"/>
              </w:rPr>
              <w:br/>
              <w:t>Диаметр электрода Не более 8 F</w:t>
            </w:r>
            <w:r w:rsidRPr="00AC5FF3">
              <w:rPr>
                <w:rFonts w:ascii="Times New Roman" w:hAnsi="Times New Roman"/>
                <w:sz w:val="20"/>
                <w:szCs w:val="20"/>
              </w:rPr>
              <w:br/>
              <w:t>Электромагнитные сенсоры в дистальном электроде катетера Наличие</w:t>
            </w:r>
            <w:r w:rsidRPr="00AC5FF3">
              <w:rPr>
                <w:rFonts w:ascii="Times New Roman" w:hAnsi="Times New Roman"/>
                <w:sz w:val="20"/>
                <w:szCs w:val="20"/>
              </w:rPr>
              <w:br/>
              <w:t>Сенсор в дистальном электроде катетера для передачи данных о силы контакта дистального электрода катетера с миокардом Наличие</w:t>
            </w:r>
            <w:r w:rsidRPr="00AC5FF3">
              <w:rPr>
                <w:rFonts w:ascii="Times New Roman" w:hAnsi="Times New Roman"/>
                <w:sz w:val="20"/>
                <w:szCs w:val="20"/>
              </w:rPr>
              <w:br/>
              <w:t>Число отверстий на дистальном электроде для «открытого» контура орошения Не менее 6</w:t>
            </w:r>
            <w:r w:rsidRPr="00AC5FF3">
              <w:rPr>
                <w:rFonts w:ascii="Times New Roman" w:hAnsi="Times New Roman"/>
                <w:sz w:val="20"/>
                <w:szCs w:val="20"/>
              </w:rPr>
              <w:br/>
              <w:t>Число электродов для регистрации внутрисердечных электрограмм Не менее 4</w:t>
            </w:r>
            <w:r w:rsidRPr="00AC5FF3">
              <w:rPr>
                <w:rFonts w:ascii="Times New Roman" w:hAnsi="Times New Roman"/>
                <w:sz w:val="20"/>
                <w:szCs w:val="20"/>
              </w:rPr>
              <w:br/>
              <w:t>Длина вводимой части катетера Не менее 115 см</w:t>
            </w:r>
            <w:r w:rsidRPr="00AC5FF3">
              <w:rPr>
                <w:rFonts w:ascii="Times New Roman" w:hAnsi="Times New Roman"/>
                <w:sz w:val="20"/>
                <w:szCs w:val="20"/>
              </w:rPr>
              <w:br/>
              <w:t>Длина дистального электрода Не более 3,5 мм</w:t>
            </w:r>
            <w:r w:rsidRPr="00AC5FF3">
              <w:rPr>
                <w:rFonts w:ascii="Times New Roman" w:hAnsi="Times New Roman"/>
                <w:sz w:val="20"/>
                <w:szCs w:val="20"/>
              </w:rPr>
              <w:br/>
              <w:t>Типы кривизны  DD \ FF \ JJ \  FJ \ DF</w:t>
            </w:r>
            <w:r w:rsidRPr="00AC5FF3">
              <w:rPr>
                <w:rFonts w:ascii="Times New Roman" w:hAnsi="Times New Roman"/>
                <w:sz w:val="20"/>
                <w:szCs w:val="20"/>
              </w:rPr>
              <w:br/>
              <w:t>Предел досягаемости для кривизн D – 64 мм, F – 76 мм, J-102 мм</w:t>
            </w:r>
            <w:r w:rsidRPr="00AC5FF3">
              <w:rPr>
                <w:rFonts w:ascii="Times New Roman" w:hAnsi="Times New Roman"/>
                <w:sz w:val="20"/>
                <w:szCs w:val="20"/>
              </w:rPr>
              <w:br/>
              <w:t>Датчик измерения температуры Термопара</w:t>
            </w:r>
            <w:r w:rsidRPr="00AC5FF3">
              <w:rPr>
                <w:rFonts w:ascii="Times New Roman" w:hAnsi="Times New Roman"/>
                <w:sz w:val="20"/>
                <w:szCs w:val="20"/>
              </w:rPr>
              <w:br/>
              <w:t>Совместимость со специализированным насосом для проведения «охлаждаемых» абляций по «открытому» контуру орошения Соответствие</w:t>
            </w:r>
            <w:r w:rsidRPr="00AC5FF3">
              <w:rPr>
                <w:rFonts w:ascii="Times New Roman" w:hAnsi="Times New Roman"/>
                <w:sz w:val="20"/>
                <w:szCs w:val="20"/>
              </w:rPr>
              <w:br/>
              <w:t>Совместимость со специализированным РЧ генератором Соответствие</w:t>
            </w:r>
            <w:r w:rsidRPr="00AC5FF3">
              <w:rPr>
                <w:rFonts w:ascii="Times New Roman" w:hAnsi="Times New Roman"/>
                <w:sz w:val="20"/>
                <w:szCs w:val="20"/>
              </w:rPr>
              <w:br/>
              <w:t>Совместимость с различными ЭФИ системами Соответствие</w:t>
            </w:r>
            <w:r w:rsidRPr="00AC5FF3">
              <w:rPr>
                <w:rFonts w:ascii="Times New Roman" w:hAnsi="Times New Roman"/>
                <w:sz w:val="20"/>
                <w:szCs w:val="20"/>
              </w:rPr>
              <w:br/>
              <w:t>Расстояние между центрами электродов Не более 1-6-2  мм</w:t>
            </w:r>
            <w:r w:rsidRPr="00AC5FF3">
              <w:rPr>
                <w:rFonts w:ascii="Times New Roman" w:hAnsi="Times New Roman"/>
                <w:sz w:val="20"/>
                <w:szCs w:val="20"/>
              </w:rPr>
              <w:br/>
              <w:t>Ширина электрода Не более 1,3 мм</w:t>
            </w:r>
            <w:r w:rsidRPr="00AC5FF3">
              <w:rPr>
                <w:rFonts w:ascii="Times New Roman" w:hAnsi="Times New Roman"/>
                <w:sz w:val="20"/>
                <w:szCs w:val="20"/>
              </w:rPr>
              <w:br/>
            </w:r>
            <w:r w:rsidRPr="00AC5FF3">
              <w:rPr>
                <w:rFonts w:ascii="Times New Roman" w:hAnsi="Times New Roman"/>
                <w:sz w:val="20"/>
                <w:szCs w:val="20"/>
              </w:rPr>
              <w:lastRenderedPageBreak/>
              <w:t>Диаметр орошающих отверстий Не более 0,41 мм</w:t>
            </w:r>
            <w:r w:rsidRPr="00AC5FF3">
              <w:rPr>
                <w:rFonts w:ascii="Times New Roman" w:hAnsi="Times New Roman"/>
                <w:sz w:val="20"/>
                <w:szCs w:val="20"/>
              </w:rPr>
              <w:br/>
              <w:t>Общая площадь орошающих отверстий Не более 0,78 мм2</w:t>
            </w:r>
            <w:r w:rsidRPr="00AC5FF3">
              <w:rPr>
                <w:rFonts w:ascii="Times New Roman" w:hAnsi="Times New Roman"/>
                <w:sz w:val="20"/>
                <w:szCs w:val="20"/>
              </w:rPr>
              <w:br/>
              <w:t>Толщина стенки дистального электрода Не более 0,1 мм</w:t>
            </w:r>
            <w:r w:rsidRPr="00AC5FF3">
              <w:rPr>
                <w:rFonts w:ascii="Times New Roman" w:hAnsi="Times New Roman"/>
                <w:sz w:val="20"/>
                <w:szCs w:val="20"/>
              </w:rPr>
              <w:br/>
              <w:t>Расположение навигационного датчика В центре дистального электрода</w:t>
            </w:r>
            <w:r w:rsidRPr="00AC5FF3">
              <w:rPr>
                <w:rFonts w:ascii="Times New Roman" w:hAnsi="Times New Roman"/>
                <w:sz w:val="20"/>
                <w:szCs w:val="20"/>
              </w:rPr>
              <w:br/>
              <w:t>Возможность одновременной регистрации биполярный и униполярных сигналов Наличие</w:t>
            </w:r>
            <w:r w:rsidRPr="00AC5FF3">
              <w:rPr>
                <w:rFonts w:ascii="Times New Roman" w:hAnsi="Times New Roman"/>
                <w:sz w:val="20"/>
                <w:szCs w:val="20"/>
              </w:rPr>
              <w:br/>
              <w:t>Материал электродов Платиново-иридиевый сплав</w:t>
            </w:r>
            <w:r w:rsidRPr="00AC5FF3">
              <w:rPr>
                <w:rFonts w:ascii="Times New Roman" w:hAnsi="Times New Roman"/>
                <w:sz w:val="20"/>
                <w:szCs w:val="20"/>
              </w:rPr>
              <w:br/>
              <w:t>Оплетка вводимой части катетера Не менее 32</w:t>
            </w:r>
            <w:r w:rsidRPr="00AC5FF3">
              <w:rPr>
                <w:rFonts w:ascii="Times New Roman" w:hAnsi="Times New Roman"/>
                <w:sz w:val="20"/>
                <w:szCs w:val="20"/>
              </w:rPr>
              <w:br/>
              <w:t>Оплетка рабочей части катетера Не менее 16</w:t>
            </w:r>
            <w:r w:rsidRPr="00AC5FF3">
              <w:rPr>
                <w:rFonts w:ascii="Times New Roman" w:hAnsi="Times New Roman"/>
                <w:sz w:val="20"/>
                <w:szCs w:val="20"/>
              </w:rPr>
              <w:br/>
              <w:t>Материал вводимой части катетера Полиуретан</w:t>
            </w:r>
            <w:r w:rsidRPr="00AC5FF3">
              <w:rPr>
                <w:rFonts w:ascii="Times New Roman" w:hAnsi="Times New Roman"/>
                <w:sz w:val="20"/>
                <w:szCs w:val="20"/>
              </w:rPr>
              <w:br/>
              <w:t>Материал внутренних проводящих проводов медь</w:t>
            </w:r>
            <w:r w:rsidRPr="00AC5FF3">
              <w:rPr>
                <w:rFonts w:ascii="Times New Roman" w:hAnsi="Times New Roman"/>
                <w:sz w:val="20"/>
                <w:szCs w:val="20"/>
              </w:rPr>
              <w:br/>
              <w:t>Материал внутренних тяг Нитинол</w:t>
            </w:r>
            <w:r w:rsidRPr="00AC5FF3">
              <w:rPr>
                <w:rFonts w:ascii="Times New Roman" w:hAnsi="Times New Roman"/>
                <w:sz w:val="20"/>
                <w:szCs w:val="20"/>
              </w:rPr>
              <w:br/>
              <w:t>Компрессионная пружина на внутренней тяге Наличие</w:t>
            </w:r>
            <w:r w:rsidRPr="00AC5FF3">
              <w:rPr>
                <w:rFonts w:ascii="Times New Roman" w:hAnsi="Times New Roman"/>
                <w:sz w:val="20"/>
                <w:szCs w:val="20"/>
              </w:rPr>
              <w:br/>
              <w:t>Диаметр компрессионной пружины Не более 0,1 мм</w:t>
            </w:r>
            <w:r w:rsidRPr="00AC5FF3">
              <w:rPr>
                <w:rFonts w:ascii="Times New Roman" w:hAnsi="Times New Roman"/>
                <w:sz w:val="20"/>
                <w:szCs w:val="20"/>
              </w:rPr>
              <w:br/>
              <w:t>Система контроля, регулировки и фиксации микро перемещений рабочей части катетера Наличие</w:t>
            </w:r>
            <w:r w:rsidRPr="00AC5FF3">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AC5FF3">
              <w:rPr>
                <w:rFonts w:ascii="Times New Roman" w:hAnsi="Times New Roman"/>
                <w:sz w:val="20"/>
                <w:szCs w:val="20"/>
              </w:rPr>
              <w:br/>
              <w:t>Тип разъема для подключения соединительного кабеля Hypertronics</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Катетер картирующий с высоким разрешением диаметром7 Fдлина115см с изгибом  F,D</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color w:val="000000"/>
                <w:sz w:val="20"/>
                <w:szCs w:val="20"/>
              </w:rPr>
            </w:pPr>
            <w:r w:rsidRPr="00AC5FF3">
              <w:rPr>
                <w:rFonts w:ascii="Times New Roman" w:hAnsi="Times New Roman"/>
                <w:color w:val="000000"/>
                <w:sz w:val="20"/>
                <w:szCs w:val="20"/>
              </w:rPr>
              <w:t>Возможность управления электродом в одной плоскости;</w:t>
            </w:r>
            <w:r w:rsidRPr="00AC5FF3">
              <w:rPr>
                <w:rFonts w:ascii="Times New Roman" w:hAnsi="Times New Roman"/>
                <w:color w:val="000000"/>
                <w:sz w:val="20"/>
                <w:szCs w:val="20"/>
              </w:rPr>
              <w:br/>
              <w:t>Диаметр электрода: не более 7F</w:t>
            </w:r>
            <w:r w:rsidRPr="00AC5FF3">
              <w:rPr>
                <w:rFonts w:ascii="Times New Roman" w:hAnsi="Times New Roman"/>
                <w:color w:val="000000"/>
                <w:sz w:val="20"/>
                <w:szCs w:val="20"/>
              </w:rPr>
              <w:br/>
              <w:t>Число электродов для регистрации внутрисердечных электрограмм: не менее 20 шт.</w:t>
            </w:r>
            <w:r w:rsidRPr="00AC5FF3">
              <w:rPr>
                <w:rFonts w:ascii="Times New Roman" w:hAnsi="Times New Roman"/>
                <w:color w:val="000000"/>
                <w:sz w:val="20"/>
                <w:szCs w:val="20"/>
              </w:rPr>
              <w:br/>
              <w:t>Длина вводимой части катетера: не менее 115см. Типы кривизны  F, D</w:t>
            </w:r>
            <w:r w:rsidRPr="00AC5FF3">
              <w:rPr>
                <w:rFonts w:ascii="Times New Roman" w:hAnsi="Times New Roman"/>
                <w:color w:val="000000"/>
                <w:sz w:val="20"/>
                <w:szCs w:val="20"/>
              </w:rPr>
              <w:br/>
              <w:t>Предел досягаемости для кривизн F – 76мм, D – 64мм. Совместим с различными ЭФИ системами.</w:t>
            </w:r>
            <w:r w:rsidRPr="00AC5FF3">
              <w:rPr>
                <w:rFonts w:ascii="Times New Roman" w:hAnsi="Times New Roman"/>
                <w:color w:val="000000"/>
                <w:sz w:val="20"/>
                <w:szCs w:val="20"/>
              </w:rPr>
              <w:br/>
              <w:t>Расстояние между центрами электродов: 4-4-4 мм</w:t>
            </w:r>
            <w:r w:rsidRPr="00AC5FF3">
              <w:rPr>
                <w:rFonts w:ascii="Times New Roman" w:hAnsi="Times New Roman"/>
                <w:color w:val="000000"/>
                <w:sz w:val="20"/>
                <w:szCs w:val="20"/>
              </w:rPr>
              <w:br/>
              <w:t>Ширина электрода: не более 1мм.</w:t>
            </w:r>
            <w:r w:rsidRPr="00AC5FF3">
              <w:rPr>
                <w:rFonts w:ascii="Times New Roman" w:hAnsi="Times New Roman"/>
                <w:color w:val="000000"/>
                <w:sz w:val="20"/>
                <w:szCs w:val="20"/>
              </w:rPr>
              <w:br/>
              <w:t>Число стержней на дистальном конце катетера: не менее 5 шт.</w:t>
            </w:r>
            <w:r w:rsidRPr="00AC5FF3">
              <w:rPr>
                <w:rFonts w:ascii="Times New Roman" w:hAnsi="Times New Roman"/>
                <w:color w:val="000000"/>
                <w:sz w:val="20"/>
                <w:szCs w:val="20"/>
              </w:rPr>
              <w:br/>
              <w:t>Диаметр стержней на дистальном конце катетера: не более 3F.</w:t>
            </w:r>
            <w:r w:rsidRPr="00AC5FF3">
              <w:rPr>
                <w:rFonts w:ascii="Times New Roman" w:hAnsi="Times New Roman"/>
                <w:color w:val="000000"/>
                <w:sz w:val="20"/>
                <w:szCs w:val="20"/>
              </w:rPr>
              <w:br/>
              <w:t>Площадь картирования: не менее 7 см2.</w:t>
            </w:r>
            <w:r w:rsidRPr="00AC5FF3">
              <w:rPr>
                <w:rFonts w:ascii="Times New Roman" w:hAnsi="Times New Roman"/>
                <w:color w:val="000000"/>
                <w:sz w:val="20"/>
                <w:szCs w:val="20"/>
              </w:rPr>
              <w:br/>
              <w:t>Возможность одновременной регистрации биполярный и униполярных сигналов.</w:t>
            </w:r>
            <w:r w:rsidRPr="00AC5FF3">
              <w:rPr>
                <w:rFonts w:ascii="Times New Roman" w:hAnsi="Times New Roman"/>
                <w:color w:val="000000"/>
                <w:sz w:val="20"/>
                <w:szCs w:val="20"/>
              </w:rPr>
              <w:br/>
              <w:t>Материал электродов: платиново-иридиевый сплав. Материал вводимой части катетера: полиуретан.</w:t>
            </w:r>
            <w:r w:rsidRPr="00AC5FF3">
              <w:rPr>
                <w:rFonts w:ascii="Times New Roman" w:hAnsi="Times New Roman"/>
                <w:color w:val="000000"/>
                <w:sz w:val="20"/>
                <w:szCs w:val="20"/>
              </w:rPr>
              <w:br/>
              <w:t>Материал стержней на дистальной части электрода: нитинол.</w:t>
            </w:r>
            <w:r w:rsidRPr="00AC5FF3">
              <w:rPr>
                <w:rFonts w:ascii="Times New Roman" w:hAnsi="Times New Roman"/>
                <w:color w:val="000000"/>
                <w:sz w:val="20"/>
                <w:szCs w:val="20"/>
              </w:rPr>
              <w:br/>
              <w:t>Материал внутренних проводящих проводов: медь.</w:t>
            </w:r>
            <w:r w:rsidRPr="00AC5FF3">
              <w:rPr>
                <w:rFonts w:ascii="Times New Roman" w:hAnsi="Times New Roman"/>
                <w:color w:val="000000"/>
                <w:sz w:val="20"/>
                <w:szCs w:val="20"/>
              </w:rPr>
              <w:br/>
              <w:t>Материал внутренних тяг: нитинол.</w:t>
            </w:r>
            <w:r w:rsidRPr="00AC5FF3">
              <w:rPr>
                <w:rFonts w:ascii="Times New Roman" w:hAnsi="Times New Roman"/>
                <w:color w:val="000000"/>
                <w:sz w:val="20"/>
                <w:szCs w:val="20"/>
              </w:rPr>
              <w:br/>
              <w:t>Имеется компрессионная пружина на внутренней тяге.</w:t>
            </w:r>
            <w:r w:rsidRPr="00AC5FF3">
              <w:rPr>
                <w:rFonts w:ascii="Times New Roman" w:hAnsi="Times New Roman"/>
                <w:color w:val="000000"/>
                <w:sz w:val="20"/>
                <w:szCs w:val="20"/>
              </w:rPr>
              <w:br/>
              <w:t>Диаметр компрессионной пружины: 0,1 мм</w:t>
            </w:r>
            <w:r w:rsidRPr="00AC5FF3">
              <w:rPr>
                <w:rFonts w:ascii="Times New Roman" w:hAnsi="Times New Roman"/>
                <w:color w:val="000000"/>
                <w:sz w:val="20"/>
                <w:szCs w:val="20"/>
              </w:rPr>
              <w:br/>
              <w:t xml:space="preserve">Плавность хода рабочей части катетера, отсутствие «скачков» и «мертвых зон» при перемещении рабочей части катетера.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 xml:space="preserve">Катетер диагн.циркул.д/картирования навигац.20-полюсный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color w:val="000000"/>
                <w:sz w:val="20"/>
                <w:szCs w:val="20"/>
              </w:rPr>
            </w:pPr>
            <w:r w:rsidRPr="00AC5FF3">
              <w:rPr>
                <w:rFonts w:ascii="Times New Roman" w:hAnsi="Times New Roman"/>
                <w:color w:val="000000"/>
                <w:sz w:val="20"/>
                <w:szCs w:val="20"/>
              </w:rPr>
              <w:t>"Электрод должен быть специально предназначен для проведения  картирования устьев легочных вен Соответствие Возможность управления электродом в двух плоскостях Соответствие Диаметр дистальной части электрода в области петли Не более 4 F Диаметр проксимальной части электрода Не менее 7 F Диаметр петли Изменяемый Минимальный диаметр петли Не более 15 мм Максимальный диаметр петли Не более 25 мм Число электродов для регистрации внутрисердечных электрограмм Не менее 10/20 Возможность одновременной регистрации биполярных и униполярных сигналов Соответствие Длина катетера Не менее 115 см Типы кривизны  D Предел досягаемости для кривизн D – 64 мм Совместимость с различными ЭФИ системами Соответствие Необходимость однократного использования Соответствие Расстояние между центрами электродов 8 мм/2-6-2мм Материал электродов Платино-иридиевый сплав Материал вводимой части катетера Полиуретан Материал внутренних проводящих проводов медь Материал петли Нитинол Компрессионная пружина на внутренней тяге Наличие Диаметр компрессионной пружины 0,1 мм Плавность хода рабочей части катетера, отсутствие «скачков» и «мертвых зон» при перемещении рабочей части катетера Соответствие Возможность визуализации катетера на навигационной системе</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 xml:space="preserve">Катетер диагностический неуправляемый, 6Fr с </w:t>
            </w:r>
            <w:r w:rsidRPr="00AC5FF3">
              <w:rPr>
                <w:rFonts w:ascii="Times New Roman" w:hAnsi="Times New Roman"/>
                <w:sz w:val="20"/>
                <w:szCs w:val="20"/>
              </w:rPr>
              <w:lastRenderedPageBreak/>
              <w:t>различными изгибами A   37D08R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color w:val="000000"/>
                <w:sz w:val="20"/>
                <w:szCs w:val="20"/>
              </w:rPr>
            </w:pPr>
            <w:r w:rsidRPr="00AC5FF3">
              <w:rPr>
                <w:rFonts w:ascii="Times New Roman" w:hAnsi="Times New Roman"/>
                <w:color w:val="000000"/>
                <w:sz w:val="20"/>
                <w:szCs w:val="20"/>
              </w:rPr>
              <w:lastRenderedPageBreak/>
              <w:t>Неизменяемая кривизна электрода Наличие</w:t>
            </w:r>
            <w:r w:rsidRPr="00AC5FF3">
              <w:rPr>
                <w:rFonts w:ascii="Times New Roman" w:hAnsi="Times New Roman"/>
                <w:color w:val="000000"/>
                <w:sz w:val="20"/>
                <w:szCs w:val="20"/>
              </w:rPr>
              <w:br/>
              <w:t xml:space="preserve">Диаметр электрода Не более 6 F,Число электродов для регистрации внутрисердечных электрограмм Не менее 4,Длина вводимой части </w:t>
            </w:r>
            <w:r w:rsidRPr="00AC5FF3">
              <w:rPr>
                <w:rFonts w:ascii="Times New Roman" w:hAnsi="Times New Roman"/>
                <w:color w:val="000000"/>
                <w:sz w:val="20"/>
                <w:szCs w:val="20"/>
              </w:rPr>
              <w:lastRenderedPageBreak/>
              <w:t>катетера Не менее 110 см, 115 см,Длина дистального электрода Не более 1 мм</w:t>
            </w:r>
            <w:r w:rsidRPr="00AC5FF3">
              <w:rPr>
                <w:rFonts w:ascii="Times New Roman" w:hAnsi="Times New Roman"/>
                <w:color w:val="000000"/>
                <w:sz w:val="20"/>
                <w:szCs w:val="20"/>
              </w:rPr>
              <w:br/>
              <w:t>Типы кривизны  A-Josephson, D-Damato, F-Cournand,Совместимость с различными ЭФИ системами Соответствие,Расстояние между центрами электродов 2-5-2 мм, 2 мм, 5 мм, 10мм,Ширина электрода Не менее 1,3 мм,Толщина стенки дистального электрода Не более 0,1 мм,Возможность одновременной регистрации биполярный и униполярных сигналов Соответствие,Материал электродов Платиново-иридиевый сплав</w:t>
            </w:r>
            <w:r w:rsidRPr="00AC5FF3">
              <w:rPr>
                <w:rFonts w:ascii="Times New Roman" w:hAnsi="Times New Roman"/>
                <w:color w:val="000000"/>
                <w:sz w:val="20"/>
                <w:szCs w:val="20"/>
              </w:rPr>
              <w:br/>
              <w:t>Материал вводимой части катетера Полиуретан,</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Катетер диагн</w:t>
            </w:r>
            <w:proofErr w:type="gramStart"/>
            <w:r w:rsidRPr="00AC5FF3">
              <w:rPr>
                <w:rFonts w:ascii="Times New Roman" w:hAnsi="Times New Roman"/>
                <w:sz w:val="20"/>
                <w:szCs w:val="20"/>
              </w:rPr>
              <w:t>.н</w:t>
            </w:r>
            <w:proofErr w:type="gramEnd"/>
            <w:r w:rsidRPr="00AC5FF3">
              <w:rPr>
                <w:rFonts w:ascii="Times New Roman" w:hAnsi="Times New Roman"/>
                <w:sz w:val="20"/>
                <w:szCs w:val="20"/>
              </w:rPr>
              <w:t xml:space="preserve">еуп.5F.10-полюс.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color w:val="000000"/>
                <w:sz w:val="20"/>
                <w:szCs w:val="20"/>
              </w:rPr>
            </w:pPr>
            <w:r w:rsidRPr="00AC5FF3">
              <w:rPr>
                <w:rFonts w:ascii="Times New Roman" w:hAnsi="Times New Roman"/>
                <w:color w:val="000000"/>
                <w:sz w:val="20"/>
                <w:szCs w:val="20"/>
              </w:rPr>
              <w:t xml:space="preserve">"Неизменяемая кривизна электрода Наличие Диаметр электрода Не более 5 F Число электродов для регистрации внутрисердечных электрограмм Не менее 10 Длина вводимой части катетера Не менее 60 см, 110 см, 115 см Длина дистального электрода Не более 1 мм Типы кривизны  P-CS, F, G Совместимость с различными ЭФИ системами Соответствие Расстояние между центрами электродов 2-5-2 мм, 2-8-2 мм Ширина электрода Не менее 1,3 мм Толщина стенки дистального электрода Не более 0,1 мм Возможность одновременной регистрации биполярных и униполярных сигналов Материал электродов Платиново-иридиевый сплав Материал вводимой части катетера Полиуретан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 xml:space="preserve">Катетер аблации 36N-27R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C5FF3" w:rsidRDefault="0028379C" w:rsidP="0028379C">
            <w:pPr>
              <w:pStyle w:val="ab"/>
              <w:rPr>
                <w:rFonts w:ascii="Times New Roman" w:hAnsi="Times New Roman"/>
                <w:sz w:val="20"/>
                <w:szCs w:val="20"/>
              </w:rPr>
            </w:pPr>
            <w:r w:rsidRPr="00AC5FF3">
              <w:rPr>
                <w:rFonts w:ascii="Times New Roman" w:hAnsi="Times New Roman"/>
                <w:sz w:val="20"/>
                <w:szCs w:val="20"/>
              </w:rPr>
              <w:t>Возможность управления электродом в одной плоскости Соответствие</w:t>
            </w:r>
            <w:r w:rsidRPr="00AC5FF3">
              <w:rPr>
                <w:rFonts w:ascii="Times New Roman" w:hAnsi="Times New Roman"/>
                <w:sz w:val="20"/>
                <w:szCs w:val="20"/>
              </w:rPr>
              <w:br/>
              <w:t>Электрод должен быть специально предназначен для проведения  «неохлаждаемой» абляции Соответствие</w:t>
            </w:r>
            <w:r w:rsidRPr="00AC5FF3">
              <w:rPr>
                <w:rFonts w:ascii="Times New Roman" w:hAnsi="Times New Roman"/>
                <w:sz w:val="20"/>
                <w:szCs w:val="20"/>
              </w:rPr>
              <w:br/>
              <w:t>Диаметр электрода Не более 7 F</w:t>
            </w:r>
            <w:r w:rsidRPr="00AC5FF3">
              <w:rPr>
                <w:rFonts w:ascii="Times New Roman" w:hAnsi="Times New Roman"/>
                <w:sz w:val="20"/>
                <w:szCs w:val="20"/>
              </w:rPr>
              <w:br/>
              <w:t>Число электродов для регистрации внутрисердечных электрограмм Не менее 4</w:t>
            </w:r>
            <w:r w:rsidRPr="00AC5FF3">
              <w:rPr>
                <w:rFonts w:ascii="Times New Roman" w:hAnsi="Times New Roman"/>
                <w:sz w:val="20"/>
                <w:szCs w:val="20"/>
              </w:rPr>
              <w:br/>
              <w:t>Длина вводимой части катетера Не менее 115 см</w:t>
            </w:r>
            <w:r w:rsidRPr="00AC5FF3">
              <w:rPr>
                <w:rFonts w:ascii="Times New Roman" w:hAnsi="Times New Roman"/>
                <w:sz w:val="20"/>
                <w:szCs w:val="20"/>
              </w:rPr>
              <w:br/>
              <w:t>Длина дистального электрода Не более 4 мм</w:t>
            </w:r>
            <w:r w:rsidRPr="00AC5FF3">
              <w:rPr>
                <w:rFonts w:ascii="Times New Roman" w:hAnsi="Times New Roman"/>
                <w:sz w:val="20"/>
                <w:szCs w:val="20"/>
              </w:rPr>
              <w:br/>
              <w:t>Типы кривизны  D, 270</w:t>
            </w:r>
            <w:r w:rsidRPr="00AC5FF3">
              <w:rPr>
                <w:rFonts w:ascii="Times New Roman" w:hAnsi="Times New Roman"/>
                <w:sz w:val="20"/>
                <w:szCs w:val="20"/>
              </w:rPr>
              <w:br/>
              <w:t>Предел досягаемости для кривизн А – 38 см, B -51 мм, C -64 мм, D – 64 мм, Е – 64 мм, F – 76 мм</w:t>
            </w:r>
            <w:r w:rsidRPr="00AC5FF3">
              <w:rPr>
                <w:rFonts w:ascii="Times New Roman" w:hAnsi="Times New Roman"/>
                <w:sz w:val="20"/>
                <w:szCs w:val="20"/>
              </w:rPr>
              <w:br/>
              <w:t>Датчик измерения температуры Термопара</w:t>
            </w:r>
            <w:r w:rsidRPr="00AC5FF3">
              <w:rPr>
                <w:rFonts w:ascii="Times New Roman" w:hAnsi="Times New Roman"/>
                <w:sz w:val="20"/>
                <w:szCs w:val="20"/>
              </w:rPr>
              <w:br/>
              <w:t>Совместимость со специализированным РЧ генератором Соответствие</w:t>
            </w:r>
            <w:r w:rsidRPr="00AC5FF3">
              <w:rPr>
                <w:rFonts w:ascii="Times New Roman" w:hAnsi="Times New Roman"/>
                <w:sz w:val="20"/>
                <w:szCs w:val="20"/>
              </w:rPr>
              <w:br/>
              <w:t>Совместимость с различными ЭФИ системами Соответствие</w:t>
            </w:r>
            <w:r w:rsidRPr="00AC5FF3">
              <w:rPr>
                <w:rFonts w:ascii="Times New Roman" w:hAnsi="Times New Roman"/>
                <w:sz w:val="20"/>
                <w:szCs w:val="20"/>
              </w:rPr>
              <w:br/>
              <w:t>Расстояние между центрами электродов Не более 2-5-2 мм</w:t>
            </w:r>
            <w:r w:rsidRPr="00AC5FF3">
              <w:rPr>
                <w:rFonts w:ascii="Times New Roman" w:hAnsi="Times New Roman"/>
                <w:sz w:val="20"/>
                <w:szCs w:val="20"/>
              </w:rPr>
              <w:br/>
              <w:t>Ширина электрода Не более 1,3 мм</w:t>
            </w:r>
            <w:r w:rsidRPr="00AC5FF3">
              <w:rPr>
                <w:rFonts w:ascii="Times New Roman" w:hAnsi="Times New Roman"/>
                <w:sz w:val="20"/>
                <w:szCs w:val="20"/>
              </w:rPr>
              <w:br/>
              <w:t>Толщина стенки дистального электрода Не более 0,1 мм</w:t>
            </w:r>
            <w:r w:rsidRPr="00AC5FF3">
              <w:rPr>
                <w:rFonts w:ascii="Times New Roman" w:hAnsi="Times New Roman"/>
                <w:sz w:val="20"/>
                <w:szCs w:val="20"/>
              </w:rPr>
              <w:br/>
              <w:t>Возможность одновременной регистрации биполярный и униполярных сигналов Соответствие</w:t>
            </w:r>
            <w:r w:rsidRPr="00AC5FF3">
              <w:rPr>
                <w:rFonts w:ascii="Times New Roman" w:hAnsi="Times New Roman"/>
                <w:sz w:val="20"/>
                <w:szCs w:val="20"/>
              </w:rPr>
              <w:br/>
              <w:t>Материал электродов Платиново-иридиевый сплав</w:t>
            </w:r>
            <w:r w:rsidRPr="00AC5FF3">
              <w:rPr>
                <w:rFonts w:ascii="Times New Roman" w:hAnsi="Times New Roman"/>
                <w:sz w:val="20"/>
                <w:szCs w:val="20"/>
              </w:rPr>
              <w:br/>
              <w:t>Оплетка вводимой части катетера Не менее 32</w:t>
            </w:r>
            <w:r w:rsidRPr="00AC5FF3">
              <w:rPr>
                <w:rFonts w:ascii="Times New Roman" w:hAnsi="Times New Roman"/>
                <w:sz w:val="20"/>
                <w:szCs w:val="20"/>
              </w:rPr>
              <w:br/>
              <w:t>Оплетка рабочей части катетера Не менее 16</w:t>
            </w:r>
            <w:r w:rsidRPr="00AC5FF3">
              <w:rPr>
                <w:rFonts w:ascii="Times New Roman" w:hAnsi="Times New Roman"/>
                <w:sz w:val="20"/>
                <w:szCs w:val="20"/>
              </w:rPr>
              <w:br/>
              <w:t>Материал вводимой части катетера Полиуретан</w:t>
            </w:r>
            <w:r w:rsidRPr="00AC5FF3">
              <w:rPr>
                <w:rFonts w:ascii="Times New Roman" w:hAnsi="Times New Roman"/>
                <w:sz w:val="20"/>
                <w:szCs w:val="20"/>
              </w:rPr>
              <w:br/>
              <w:t>Материал внутренних проводящих проводов медь</w:t>
            </w:r>
            <w:r w:rsidRPr="00AC5FF3">
              <w:rPr>
                <w:rFonts w:ascii="Times New Roman" w:hAnsi="Times New Roman"/>
                <w:sz w:val="20"/>
                <w:szCs w:val="20"/>
              </w:rPr>
              <w:br/>
              <w:t>Материал внутренних тяг Нитинол</w:t>
            </w:r>
            <w:r w:rsidRPr="00AC5FF3">
              <w:rPr>
                <w:rFonts w:ascii="Times New Roman" w:hAnsi="Times New Roman"/>
                <w:sz w:val="20"/>
                <w:szCs w:val="20"/>
              </w:rPr>
              <w:br/>
              <w:t>Компрессионная пружина на внутренней тяге Наличие</w:t>
            </w:r>
            <w:r w:rsidRPr="00AC5FF3">
              <w:rPr>
                <w:rFonts w:ascii="Times New Roman" w:hAnsi="Times New Roman"/>
                <w:sz w:val="20"/>
                <w:szCs w:val="20"/>
              </w:rPr>
              <w:br/>
              <w:t>Диаметр компрессионной пружины Не менее 0,1 мм</w:t>
            </w:r>
            <w:r w:rsidRPr="00AC5FF3">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AC5FF3">
              <w:rPr>
                <w:rFonts w:ascii="Times New Roman" w:hAnsi="Times New Roman"/>
                <w:sz w:val="20"/>
                <w:szCs w:val="20"/>
              </w:rPr>
              <w:br/>
              <w:t>Доверенность от компании-производителя Наличие</w:t>
            </w:r>
            <w:r w:rsidRPr="00AC5FF3">
              <w:rPr>
                <w:rFonts w:ascii="Times New Roman" w:hAnsi="Times New Roman"/>
                <w:sz w:val="20"/>
                <w:szCs w:val="20"/>
              </w:rPr>
              <w:br/>
              <w:t>Гарантия производителя Наличие</w:t>
            </w:r>
            <w:r w:rsidRPr="00AC5FF3">
              <w:rPr>
                <w:rFonts w:ascii="Times New Roman" w:hAnsi="Times New Roman"/>
                <w:sz w:val="20"/>
                <w:szCs w:val="20"/>
              </w:rPr>
              <w:br/>
              <w:t>Стерильность упаковки Наличие</w:t>
            </w:r>
            <w:r w:rsidRPr="00AC5FF3">
              <w:rPr>
                <w:rFonts w:ascii="Times New Roman" w:hAnsi="Times New Roman"/>
                <w:sz w:val="20"/>
                <w:szCs w:val="20"/>
              </w:rPr>
              <w:br/>
              <w:t>Необходимость однократного использования Соответствие</w:t>
            </w:r>
            <w:r w:rsidRPr="00AC5FF3">
              <w:rPr>
                <w:rFonts w:ascii="Times New Roman" w:hAnsi="Times New Roman"/>
                <w:sz w:val="20"/>
                <w:szCs w:val="20"/>
              </w:rPr>
              <w:br/>
              <w:t>Русскоязычная инструкция в комплекте поставки Наличие</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FC15AC" w:rsidRDefault="0028379C" w:rsidP="0028379C">
            <w:pPr>
              <w:pStyle w:val="ab"/>
              <w:rPr>
                <w:rFonts w:ascii="Times New Roman" w:hAnsi="Times New Roman"/>
                <w:sz w:val="20"/>
                <w:szCs w:val="20"/>
              </w:rPr>
            </w:pPr>
            <w:r w:rsidRPr="00FC15AC">
              <w:rPr>
                <w:rFonts w:ascii="Times New Roman" w:hAnsi="Times New Roman"/>
                <w:sz w:val="20"/>
                <w:szCs w:val="20"/>
              </w:rPr>
              <w:t xml:space="preserve">Катетер аблации 36N-37R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FC15AC" w:rsidRDefault="0028379C" w:rsidP="0028379C">
            <w:pPr>
              <w:pStyle w:val="ab"/>
              <w:rPr>
                <w:rFonts w:ascii="Times New Roman" w:hAnsi="Times New Roman"/>
                <w:sz w:val="20"/>
                <w:szCs w:val="20"/>
              </w:rPr>
            </w:pPr>
            <w:r w:rsidRPr="00FC15AC">
              <w:rPr>
                <w:rFonts w:ascii="Times New Roman" w:hAnsi="Times New Roman"/>
                <w:sz w:val="20"/>
                <w:szCs w:val="20"/>
              </w:rPr>
              <w:t>Возможность управления электродом в одной плоскости Соответствие</w:t>
            </w:r>
            <w:r w:rsidRPr="00FC15AC">
              <w:rPr>
                <w:rFonts w:ascii="Times New Roman" w:hAnsi="Times New Roman"/>
                <w:sz w:val="20"/>
                <w:szCs w:val="20"/>
              </w:rPr>
              <w:br/>
              <w:t>Электрод должен быть специально предназначен для проведения  «неохлаждаемой» абляции Соответствие</w:t>
            </w:r>
            <w:r w:rsidRPr="00FC15AC">
              <w:rPr>
                <w:rFonts w:ascii="Times New Roman" w:hAnsi="Times New Roman"/>
                <w:sz w:val="20"/>
                <w:szCs w:val="20"/>
              </w:rPr>
              <w:br/>
              <w:t>Диаметр электрода Не более 7 F</w:t>
            </w:r>
            <w:r w:rsidRPr="00FC15AC">
              <w:rPr>
                <w:rFonts w:ascii="Times New Roman" w:hAnsi="Times New Roman"/>
                <w:sz w:val="20"/>
                <w:szCs w:val="20"/>
              </w:rPr>
              <w:br/>
              <w:t>Число электродов для регистрации внутрисердечных электрограмм Не менее 4</w:t>
            </w:r>
            <w:r w:rsidRPr="00FC15AC">
              <w:rPr>
                <w:rFonts w:ascii="Times New Roman" w:hAnsi="Times New Roman"/>
                <w:sz w:val="20"/>
                <w:szCs w:val="20"/>
              </w:rPr>
              <w:br/>
              <w:t>Длина вводимой части катетера Не менее 115 см</w:t>
            </w:r>
            <w:r w:rsidRPr="00FC15AC">
              <w:rPr>
                <w:rFonts w:ascii="Times New Roman" w:hAnsi="Times New Roman"/>
                <w:sz w:val="20"/>
                <w:szCs w:val="20"/>
              </w:rPr>
              <w:br/>
              <w:t>Длина дистального электрода Не более 4 мм</w:t>
            </w:r>
            <w:r w:rsidRPr="00FC15AC">
              <w:rPr>
                <w:rFonts w:ascii="Times New Roman" w:hAnsi="Times New Roman"/>
                <w:sz w:val="20"/>
                <w:szCs w:val="20"/>
              </w:rPr>
              <w:br/>
            </w:r>
            <w:r w:rsidRPr="00FC15AC">
              <w:rPr>
                <w:rFonts w:ascii="Times New Roman" w:hAnsi="Times New Roman"/>
                <w:sz w:val="20"/>
                <w:szCs w:val="20"/>
              </w:rPr>
              <w:lastRenderedPageBreak/>
              <w:t>Типы кривизны  D, 270</w:t>
            </w:r>
            <w:r w:rsidRPr="00FC15AC">
              <w:rPr>
                <w:rFonts w:ascii="Times New Roman" w:hAnsi="Times New Roman"/>
                <w:sz w:val="20"/>
                <w:szCs w:val="20"/>
              </w:rPr>
              <w:br/>
              <w:t>Предел досягаемости для кривизн А – 38 см, B -51 мм, C -64 мм, D – 64 мм, Е – 64 мм, F – 76 мм</w:t>
            </w:r>
            <w:r w:rsidRPr="00FC15AC">
              <w:rPr>
                <w:rFonts w:ascii="Times New Roman" w:hAnsi="Times New Roman"/>
                <w:sz w:val="20"/>
                <w:szCs w:val="20"/>
              </w:rPr>
              <w:br/>
              <w:t>Датчик измерения температуры Термопара</w:t>
            </w:r>
            <w:r w:rsidRPr="00FC15AC">
              <w:rPr>
                <w:rFonts w:ascii="Times New Roman" w:hAnsi="Times New Roman"/>
                <w:sz w:val="20"/>
                <w:szCs w:val="20"/>
              </w:rPr>
              <w:br/>
              <w:t>Совместимость со специализированным РЧ генератором Соответствие</w:t>
            </w:r>
            <w:r w:rsidRPr="00FC15AC">
              <w:rPr>
                <w:rFonts w:ascii="Times New Roman" w:hAnsi="Times New Roman"/>
                <w:sz w:val="20"/>
                <w:szCs w:val="20"/>
              </w:rPr>
              <w:br/>
              <w:t>Совместимость с различными ЭФИ системами Соответствие</w:t>
            </w:r>
            <w:r w:rsidRPr="00FC15AC">
              <w:rPr>
                <w:rFonts w:ascii="Times New Roman" w:hAnsi="Times New Roman"/>
                <w:sz w:val="20"/>
                <w:szCs w:val="20"/>
              </w:rPr>
              <w:br/>
              <w:t>Расстояние между центрами электродов Не более 2-5-2 мм</w:t>
            </w:r>
            <w:r w:rsidRPr="00FC15AC">
              <w:rPr>
                <w:rFonts w:ascii="Times New Roman" w:hAnsi="Times New Roman"/>
                <w:sz w:val="20"/>
                <w:szCs w:val="20"/>
              </w:rPr>
              <w:br/>
              <w:t>Ширина электрода Не более 1,3 мм</w:t>
            </w:r>
            <w:r w:rsidRPr="00FC15AC">
              <w:rPr>
                <w:rFonts w:ascii="Times New Roman" w:hAnsi="Times New Roman"/>
                <w:sz w:val="20"/>
                <w:szCs w:val="20"/>
              </w:rPr>
              <w:br/>
              <w:t>Толщина стенки дистального электрода Не более 0,1 мм</w:t>
            </w:r>
            <w:r w:rsidRPr="00FC15AC">
              <w:rPr>
                <w:rFonts w:ascii="Times New Roman" w:hAnsi="Times New Roman"/>
                <w:sz w:val="20"/>
                <w:szCs w:val="20"/>
              </w:rPr>
              <w:br/>
              <w:t>Возможность одновременной регистрации биполярный и униполярных сигналов Соответствие</w:t>
            </w:r>
            <w:r w:rsidRPr="00FC15AC">
              <w:rPr>
                <w:rFonts w:ascii="Times New Roman" w:hAnsi="Times New Roman"/>
                <w:sz w:val="20"/>
                <w:szCs w:val="20"/>
              </w:rPr>
              <w:br/>
              <w:t>Материал электродов Платиново-иридиевый сплав</w:t>
            </w:r>
            <w:r w:rsidRPr="00FC15AC">
              <w:rPr>
                <w:rFonts w:ascii="Times New Roman" w:hAnsi="Times New Roman"/>
                <w:sz w:val="20"/>
                <w:szCs w:val="20"/>
              </w:rPr>
              <w:br/>
              <w:t>Оплетка вводимой части катетера Не менее 32</w:t>
            </w:r>
            <w:r w:rsidRPr="00FC15AC">
              <w:rPr>
                <w:rFonts w:ascii="Times New Roman" w:hAnsi="Times New Roman"/>
                <w:sz w:val="20"/>
                <w:szCs w:val="20"/>
              </w:rPr>
              <w:br/>
              <w:t>Оплетка рабочей части катетера Не менее 16</w:t>
            </w:r>
            <w:r w:rsidRPr="00FC15AC">
              <w:rPr>
                <w:rFonts w:ascii="Times New Roman" w:hAnsi="Times New Roman"/>
                <w:sz w:val="20"/>
                <w:szCs w:val="20"/>
              </w:rPr>
              <w:br/>
              <w:t>Материал вводимой части катетера Полиуретан</w:t>
            </w:r>
            <w:r w:rsidRPr="00FC15AC">
              <w:rPr>
                <w:rFonts w:ascii="Times New Roman" w:hAnsi="Times New Roman"/>
                <w:sz w:val="20"/>
                <w:szCs w:val="20"/>
              </w:rPr>
              <w:br/>
              <w:t>Материал внутренних проводящих проводов медь</w:t>
            </w:r>
            <w:r w:rsidRPr="00FC15AC">
              <w:rPr>
                <w:rFonts w:ascii="Times New Roman" w:hAnsi="Times New Roman"/>
                <w:sz w:val="20"/>
                <w:szCs w:val="20"/>
              </w:rPr>
              <w:br/>
              <w:t>Материал внутренних тяг Нитинол</w:t>
            </w:r>
            <w:r w:rsidRPr="00FC15AC">
              <w:rPr>
                <w:rFonts w:ascii="Times New Roman" w:hAnsi="Times New Roman"/>
                <w:sz w:val="20"/>
                <w:szCs w:val="20"/>
              </w:rPr>
              <w:br/>
              <w:t>Компрессионная пружина на внутренней тяге Наличие</w:t>
            </w:r>
            <w:r w:rsidRPr="00FC15AC">
              <w:rPr>
                <w:rFonts w:ascii="Times New Roman" w:hAnsi="Times New Roman"/>
                <w:sz w:val="20"/>
                <w:szCs w:val="20"/>
              </w:rPr>
              <w:br/>
              <w:t>Диаметр компрессионной пружины Не менее 0,1 мм</w:t>
            </w:r>
            <w:r w:rsidRPr="00FC15AC">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FC15AC">
              <w:rPr>
                <w:rFonts w:ascii="Times New Roman" w:hAnsi="Times New Roman"/>
                <w:sz w:val="20"/>
                <w:szCs w:val="20"/>
              </w:rPr>
              <w:br/>
              <w:t>Доверенность от компании-производителя Наличие</w:t>
            </w:r>
            <w:r w:rsidRPr="00FC15AC">
              <w:rPr>
                <w:rFonts w:ascii="Times New Roman" w:hAnsi="Times New Roman"/>
                <w:sz w:val="20"/>
                <w:szCs w:val="20"/>
              </w:rPr>
              <w:br/>
              <w:t>Гарантия производителя Наличие</w:t>
            </w:r>
            <w:r w:rsidRPr="00FC15AC">
              <w:rPr>
                <w:rFonts w:ascii="Times New Roman" w:hAnsi="Times New Roman"/>
                <w:sz w:val="20"/>
                <w:szCs w:val="20"/>
              </w:rPr>
              <w:br/>
              <w:t>Стерильность упаковки Наличие</w:t>
            </w:r>
            <w:r w:rsidRPr="00FC15AC">
              <w:rPr>
                <w:rFonts w:ascii="Times New Roman" w:hAnsi="Times New Roman"/>
                <w:sz w:val="20"/>
                <w:szCs w:val="20"/>
              </w:rPr>
              <w:br/>
              <w:t>Необходимость однократного использования Соответствие</w:t>
            </w:r>
            <w:r w:rsidRPr="00FC15AC">
              <w:rPr>
                <w:rFonts w:ascii="Times New Roman" w:hAnsi="Times New Roman"/>
                <w:sz w:val="20"/>
                <w:szCs w:val="20"/>
              </w:rPr>
              <w:br/>
              <w:t>Русскоязычная инструкция в комплекте поставки Наличие</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rPr>
                <w:rFonts w:ascii="Times New Roman" w:eastAsia="Times New Roman" w:hAnsi="Times New Roman"/>
                <w:sz w:val="20"/>
                <w:szCs w:val="20"/>
              </w:rPr>
            </w:pPr>
            <w:r w:rsidRPr="00A7726D">
              <w:rPr>
                <w:rFonts w:ascii="Times New Roman" w:hAnsi="Times New Roman"/>
                <w:sz w:val="20"/>
                <w:szCs w:val="20"/>
              </w:rPr>
              <w:t>Катетер диагн 7F36Y32R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rPr>
                <w:rFonts w:ascii="Times New Roman" w:hAnsi="Times New Roman"/>
                <w:sz w:val="20"/>
                <w:szCs w:val="20"/>
              </w:rPr>
            </w:pPr>
            <w:r w:rsidRPr="00A7726D">
              <w:rPr>
                <w:rFonts w:ascii="Times New Roman" w:hAnsi="Times New Roman"/>
                <w:sz w:val="20"/>
                <w:szCs w:val="20"/>
              </w:rPr>
              <w:t>Возможность управления электродом в одной плоскости Соответствие</w:t>
            </w:r>
            <w:r w:rsidRPr="00A7726D">
              <w:rPr>
                <w:rFonts w:ascii="Times New Roman" w:hAnsi="Times New Roman"/>
                <w:sz w:val="20"/>
                <w:szCs w:val="20"/>
              </w:rPr>
              <w:br/>
              <w:t>Диаметр электрода Не более 7 F</w:t>
            </w:r>
            <w:r w:rsidRPr="00A7726D">
              <w:rPr>
                <w:rFonts w:ascii="Times New Roman" w:hAnsi="Times New Roman"/>
                <w:sz w:val="20"/>
                <w:szCs w:val="20"/>
              </w:rPr>
              <w:br/>
              <w:t>Число электродов для регистрации внутрисердечных электрограмм Не менее 20</w:t>
            </w:r>
            <w:r w:rsidRPr="00A7726D">
              <w:rPr>
                <w:rFonts w:ascii="Times New Roman" w:hAnsi="Times New Roman"/>
                <w:sz w:val="20"/>
                <w:szCs w:val="20"/>
              </w:rPr>
              <w:br/>
              <w:t>Длина вводимой части катетера Не менее 110 см</w:t>
            </w:r>
            <w:r w:rsidRPr="00A7726D">
              <w:rPr>
                <w:rFonts w:ascii="Times New Roman" w:hAnsi="Times New Roman"/>
                <w:sz w:val="20"/>
                <w:szCs w:val="20"/>
              </w:rPr>
              <w:br/>
              <w:t>Типы кривизны  Ismus ®</w:t>
            </w:r>
            <w:r w:rsidRPr="00A7726D">
              <w:rPr>
                <w:rFonts w:ascii="Times New Roman" w:hAnsi="Times New Roman"/>
                <w:sz w:val="20"/>
                <w:szCs w:val="20"/>
              </w:rPr>
              <w:br/>
              <w:t>Совместимость с различными ЭФИ системами Соответствие</w:t>
            </w:r>
            <w:r w:rsidRPr="00A7726D">
              <w:rPr>
                <w:rFonts w:ascii="Times New Roman" w:hAnsi="Times New Roman"/>
                <w:sz w:val="20"/>
                <w:szCs w:val="20"/>
              </w:rPr>
              <w:br/>
              <w:t>Расстояние между центрами электродов 2-12-2 мм</w:t>
            </w:r>
            <w:r w:rsidRPr="00A7726D">
              <w:rPr>
                <w:rFonts w:ascii="Times New Roman" w:hAnsi="Times New Roman"/>
                <w:sz w:val="20"/>
                <w:szCs w:val="20"/>
              </w:rPr>
              <w:br/>
              <w:t>Ширина электрода Не более 1,3 мм</w:t>
            </w:r>
            <w:r w:rsidRPr="00A7726D">
              <w:rPr>
                <w:rFonts w:ascii="Times New Roman" w:hAnsi="Times New Roman"/>
                <w:sz w:val="20"/>
                <w:szCs w:val="20"/>
              </w:rPr>
              <w:br/>
              <w:t>Толщина стенки дистального электрода Не более 0,1 мм</w:t>
            </w:r>
            <w:r w:rsidRPr="00A7726D">
              <w:rPr>
                <w:rFonts w:ascii="Times New Roman" w:hAnsi="Times New Roman"/>
                <w:sz w:val="20"/>
                <w:szCs w:val="20"/>
              </w:rPr>
              <w:br/>
              <w:t>Возможность одновременной регистрации биполярный и униполярных сигналов Соответствие</w:t>
            </w:r>
            <w:r w:rsidRPr="00A7726D">
              <w:rPr>
                <w:rFonts w:ascii="Times New Roman" w:hAnsi="Times New Roman"/>
                <w:sz w:val="20"/>
                <w:szCs w:val="20"/>
              </w:rPr>
              <w:br/>
              <w:t>Материал электродов Платиново-иридиевый сплав</w:t>
            </w:r>
            <w:r w:rsidRPr="00A7726D">
              <w:rPr>
                <w:rFonts w:ascii="Times New Roman" w:hAnsi="Times New Roman"/>
                <w:sz w:val="20"/>
                <w:szCs w:val="20"/>
              </w:rPr>
              <w:br/>
              <w:t>Материал вводимой части катетера Полиуретан</w:t>
            </w:r>
            <w:r w:rsidRPr="00A7726D">
              <w:rPr>
                <w:rFonts w:ascii="Times New Roman" w:hAnsi="Times New Roman"/>
                <w:sz w:val="20"/>
                <w:szCs w:val="20"/>
              </w:rPr>
              <w:br/>
              <w:t>Материал внутренних проводящих проводов медь</w:t>
            </w:r>
            <w:r w:rsidRPr="00A7726D">
              <w:rPr>
                <w:rFonts w:ascii="Times New Roman" w:hAnsi="Times New Roman"/>
                <w:sz w:val="20"/>
                <w:szCs w:val="20"/>
              </w:rPr>
              <w:br/>
              <w:t>Материал внутренних тяг Нитинол</w:t>
            </w:r>
            <w:r w:rsidRPr="00A7726D">
              <w:rPr>
                <w:rFonts w:ascii="Times New Roman" w:hAnsi="Times New Roman"/>
                <w:sz w:val="20"/>
                <w:szCs w:val="20"/>
              </w:rPr>
              <w:br/>
              <w:t>Компрессионная пружина на внутренней тяге Наличие</w:t>
            </w:r>
            <w:r w:rsidRPr="00A7726D">
              <w:rPr>
                <w:rFonts w:ascii="Times New Roman" w:hAnsi="Times New Roman"/>
                <w:sz w:val="20"/>
                <w:szCs w:val="20"/>
              </w:rPr>
              <w:br/>
              <w:t>Диаметр компрессионной пружины 0,1 мм</w:t>
            </w:r>
            <w:r w:rsidRPr="00A7726D">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A7726D">
              <w:rPr>
                <w:rFonts w:ascii="Times New Roman" w:hAnsi="Times New Roman"/>
                <w:sz w:val="20"/>
                <w:szCs w:val="20"/>
              </w:rPr>
              <w:br/>
              <w:t>Доверенность от компании-производителя Наличие</w:t>
            </w:r>
            <w:r w:rsidRPr="00A7726D">
              <w:rPr>
                <w:rFonts w:ascii="Times New Roman" w:hAnsi="Times New Roman"/>
                <w:sz w:val="20"/>
                <w:szCs w:val="20"/>
              </w:rPr>
              <w:br/>
              <w:t>Гарантия производителя Наличие</w:t>
            </w:r>
            <w:r w:rsidRPr="00A7726D">
              <w:rPr>
                <w:rFonts w:ascii="Times New Roman" w:hAnsi="Times New Roman"/>
                <w:sz w:val="20"/>
                <w:szCs w:val="20"/>
              </w:rPr>
              <w:br/>
              <w:t>Стерильность упаковки Наличие</w:t>
            </w:r>
            <w:r w:rsidRPr="00A7726D">
              <w:rPr>
                <w:rFonts w:ascii="Times New Roman" w:hAnsi="Times New Roman"/>
                <w:sz w:val="20"/>
                <w:szCs w:val="20"/>
              </w:rPr>
              <w:br/>
              <w:t>Необходимость однократного использования Соответствие</w:t>
            </w:r>
            <w:r w:rsidRPr="00A7726D">
              <w:rPr>
                <w:rFonts w:ascii="Times New Roman" w:hAnsi="Times New Roman"/>
                <w:sz w:val="20"/>
                <w:szCs w:val="20"/>
              </w:rPr>
              <w:br/>
              <w:t>Русскоязычная инструкция в комплекте поставки Наличие</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FC15AC" w:rsidRDefault="0028379C" w:rsidP="0028379C">
            <w:pPr>
              <w:pStyle w:val="ab"/>
              <w:rPr>
                <w:rFonts w:ascii="Times New Roman" w:hAnsi="Times New Roman"/>
                <w:sz w:val="20"/>
                <w:szCs w:val="20"/>
              </w:rPr>
            </w:pPr>
            <w:r w:rsidRPr="00FC15AC">
              <w:rPr>
                <w:rFonts w:ascii="Times New Roman" w:hAnsi="Times New Roman"/>
                <w:sz w:val="20"/>
                <w:szCs w:val="20"/>
              </w:rPr>
              <w:t>Катетер диагн 7F36Y39R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FC15AC" w:rsidRDefault="0028379C" w:rsidP="0028379C">
            <w:pPr>
              <w:pStyle w:val="ab"/>
              <w:rPr>
                <w:rFonts w:ascii="Times New Roman" w:hAnsi="Times New Roman"/>
                <w:sz w:val="20"/>
                <w:szCs w:val="20"/>
              </w:rPr>
            </w:pPr>
            <w:r w:rsidRPr="00FC15AC">
              <w:rPr>
                <w:rFonts w:ascii="Times New Roman" w:hAnsi="Times New Roman"/>
                <w:sz w:val="20"/>
                <w:szCs w:val="20"/>
              </w:rPr>
              <w:t xml:space="preserve">"Возможность управления электродом в одной плоскости Диаметр электрода Не более 7 F Число электродов для регистрации внутрисердечных электрограмм Не менее 20 Длина вводимой части катетера Не менее 110 см Типы кривизны CristaCath Совместимость с различными ЭФИ системами Расстояние между центрами электродов 2-12-2 мм Ширина электрода Не более 1,3 мм Толщина стенки дистального электрода Не более 0,1 мм Возможность одновременной регистрации биполярный и униполярных сигналов Материал электродов Платиново-иридиевый сплав Материал вводимой части катетера Полиуретан Материал внутренних проводящих проводов медь Материал внутренних тяг Нитинол Компрессионная пружина на внутренней тяге Наличие Диаметр компрессионной пружины 0,1 мм Плавность хода рабочей части катетера, отсутствие «скачков» и «мертвых зон» при перемещении рабочей части катетера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pStyle w:val="ab"/>
              <w:rPr>
                <w:rFonts w:ascii="Times New Roman" w:hAnsi="Times New Roman"/>
                <w:sz w:val="20"/>
                <w:szCs w:val="20"/>
              </w:rPr>
            </w:pPr>
            <w:r w:rsidRPr="00A7726D">
              <w:rPr>
                <w:rFonts w:ascii="Times New Roman" w:hAnsi="Times New Roman"/>
                <w:sz w:val="20"/>
                <w:szCs w:val="20"/>
              </w:rPr>
              <w:t xml:space="preserve">Кейдж р-ми 18х20,18х25,18х32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pStyle w:val="ab"/>
              <w:rPr>
                <w:rFonts w:ascii="Times New Roman" w:hAnsi="Times New Roman"/>
                <w:sz w:val="20"/>
                <w:szCs w:val="20"/>
              </w:rPr>
            </w:pPr>
            <w:r w:rsidRPr="00A7726D">
              <w:rPr>
                <w:rFonts w:ascii="Times New Roman" w:hAnsi="Times New Roman"/>
                <w:sz w:val="20"/>
                <w:szCs w:val="20"/>
              </w:rPr>
              <w:t xml:space="preserve">Кейдж р-ми 18х20,18х25,18х32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pStyle w:val="ab"/>
              <w:rPr>
                <w:rFonts w:ascii="Times New Roman" w:hAnsi="Times New Roman"/>
                <w:sz w:val="20"/>
                <w:szCs w:val="20"/>
              </w:rPr>
            </w:pPr>
            <w:r w:rsidRPr="00A7726D">
              <w:rPr>
                <w:rFonts w:ascii="Times New Roman" w:hAnsi="Times New Roman"/>
                <w:sz w:val="20"/>
                <w:szCs w:val="20"/>
              </w:rPr>
              <w:t xml:space="preserve">Кейдж р-ми 22х25,22х32.22х37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pStyle w:val="ab"/>
              <w:rPr>
                <w:rFonts w:ascii="Times New Roman" w:hAnsi="Times New Roman"/>
                <w:sz w:val="20"/>
                <w:szCs w:val="20"/>
              </w:rPr>
            </w:pPr>
            <w:r w:rsidRPr="00A7726D">
              <w:rPr>
                <w:rFonts w:ascii="Times New Roman" w:hAnsi="Times New Roman"/>
                <w:sz w:val="20"/>
                <w:szCs w:val="20"/>
              </w:rPr>
              <w:t xml:space="preserve">Кейдж р-ми 22х25,22х32.22х37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pStyle w:val="ab"/>
              <w:rPr>
                <w:rFonts w:ascii="Times New Roman" w:hAnsi="Times New Roman"/>
                <w:sz w:val="20"/>
                <w:szCs w:val="20"/>
              </w:rPr>
            </w:pPr>
            <w:r w:rsidRPr="00A7726D">
              <w:rPr>
                <w:rFonts w:ascii="Times New Roman" w:hAnsi="Times New Roman"/>
                <w:sz w:val="20"/>
                <w:szCs w:val="20"/>
              </w:rPr>
              <w:t>Электроды поверхносные референтные</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7726D" w:rsidRDefault="0028379C" w:rsidP="0028379C">
            <w:pPr>
              <w:pStyle w:val="ab"/>
              <w:rPr>
                <w:rFonts w:ascii="Times New Roman" w:hAnsi="Times New Roman"/>
                <w:color w:val="000000"/>
                <w:sz w:val="20"/>
                <w:szCs w:val="20"/>
              </w:rPr>
            </w:pPr>
            <w:r w:rsidRPr="00A7726D">
              <w:rPr>
                <w:rFonts w:ascii="Times New Roman" w:hAnsi="Times New Roman"/>
                <w:color w:val="000000"/>
                <w:sz w:val="20"/>
                <w:szCs w:val="20"/>
              </w:rPr>
              <w:t xml:space="preserve">Поверхностные референтные электроды.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E901DF" w:rsidRDefault="0028379C" w:rsidP="00E901DF">
            <w:pPr>
              <w:pStyle w:val="ab"/>
              <w:rPr>
                <w:rFonts w:ascii="Times New Roman" w:hAnsi="Times New Roman"/>
                <w:sz w:val="20"/>
                <w:szCs w:val="20"/>
              </w:rPr>
            </w:pPr>
            <w:r w:rsidRPr="00E901DF">
              <w:rPr>
                <w:rFonts w:ascii="Times New Roman" w:hAnsi="Times New Roman"/>
                <w:sz w:val="20"/>
                <w:szCs w:val="20"/>
              </w:rPr>
              <w:t xml:space="preserve">Проводник диагностический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E901DF" w:rsidRDefault="00E901DF" w:rsidP="00E901DF">
            <w:pPr>
              <w:pStyle w:val="ab"/>
              <w:rPr>
                <w:rFonts w:ascii="Times New Roman" w:hAnsi="Times New Roman"/>
                <w:sz w:val="20"/>
                <w:szCs w:val="20"/>
              </w:rPr>
            </w:pPr>
            <w:r w:rsidRPr="00E901DF">
              <w:rPr>
                <w:rFonts w:ascii="Times New Roman" w:hAnsi="Times New Roman"/>
                <w:sz w:val="20"/>
                <w:szCs w:val="20"/>
              </w:rPr>
              <w:t>Проводники диагностические.  Материал проводника: высокоэластичный сплав на основе нитинола, оболочка из полиуретана и вольфрама, покрытый полиуретаном.  Наличие выбора диаметров: 0,018”; 0,025”; 0,032”; 0,035”; 0,038”.  Наличие выбора длин проводника: 50; 80; 120; 150; 180 см.  Наличие возможности выбора формы проводников: прямой; прямой жесткий; изогнутый; изгиб 45º; изгиб 45º жесткий.  Длина гибкой дистальной части: 10; 30; 50; 80 мм. Наличие полимерного гидрофильного устойчивого покрытия M-coat по всей длине проводника.</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93360" w:rsidRDefault="0028379C" w:rsidP="0028379C">
            <w:pPr>
              <w:pStyle w:val="ab"/>
              <w:rPr>
                <w:rFonts w:ascii="Times New Roman" w:hAnsi="Times New Roman"/>
                <w:sz w:val="20"/>
                <w:szCs w:val="20"/>
              </w:rPr>
            </w:pPr>
            <w:r w:rsidRPr="00A93360">
              <w:rPr>
                <w:rFonts w:ascii="Times New Roman" w:hAnsi="Times New Roman"/>
                <w:sz w:val="20"/>
                <w:szCs w:val="20"/>
              </w:rPr>
              <w:t>LF 1212 Инструмент лапор.</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93360" w:rsidRDefault="0028379C" w:rsidP="0028379C">
            <w:pPr>
              <w:pStyle w:val="ab"/>
              <w:rPr>
                <w:rFonts w:ascii="Times New Roman" w:hAnsi="Times New Roman"/>
                <w:sz w:val="20"/>
                <w:szCs w:val="20"/>
              </w:rPr>
            </w:pPr>
            <w:r w:rsidRPr="00A93360">
              <w:rPr>
                <w:rFonts w:ascii="Times New Roman" w:hAnsi="Times New Roman"/>
                <w:sz w:val="20"/>
                <w:szCs w:val="20"/>
              </w:rPr>
              <w:t>LF 1212  Инструмент лапор.</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A93360" w:rsidRDefault="0028379C" w:rsidP="0028379C">
            <w:pPr>
              <w:pStyle w:val="ab"/>
              <w:rPr>
                <w:rFonts w:ascii="Times New Roman" w:hAnsi="Times New Roman"/>
                <w:sz w:val="20"/>
                <w:szCs w:val="20"/>
              </w:rPr>
            </w:pPr>
            <w:r w:rsidRPr="00A93360">
              <w:rPr>
                <w:rFonts w:ascii="Times New Roman" w:hAnsi="Times New Roman"/>
                <w:sz w:val="20"/>
                <w:szCs w:val="20"/>
              </w:rPr>
              <w:t xml:space="preserve">LF 1637 Инструмент лапороскопический тупоконечный, диам. 5 мм,длина 37 см,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A93360" w:rsidRDefault="0028379C" w:rsidP="0028379C">
            <w:pPr>
              <w:pStyle w:val="ab"/>
              <w:rPr>
                <w:rFonts w:ascii="Times New Roman" w:hAnsi="Times New Roman"/>
                <w:sz w:val="20"/>
                <w:szCs w:val="20"/>
              </w:rPr>
            </w:pPr>
            <w:r w:rsidRPr="00A93360">
              <w:rPr>
                <w:rFonts w:ascii="Times New Roman" w:hAnsi="Times New Roman"/>
                <w:sz w:val="20"/>
                <w:szCs w:val="20"/>
              </w:rPr>
              <w:t>Инструмент лапороскопический  тупоконечный, диам. 5 мм</w:t>
            </w:r>
            <w:proofErr w:type="gramStart"/>
            <w:r w:rsidRPr="00A93360">
              <w:rPr>
                <w:rFonts w:ascii="Times New Roman" w:hAnsi="Times New Roman"/>
                <w:sz w:val="20"/>
                <w:szCs w:val="20"/>
              </w:rPr>
              <w:t>,д</w:t>
            </w:r>
            <w:proofErr w:type="gramEnd"/>
            <w:r w:rsidRPr="00A93360">
              <w:rPr>
                <w:rFonts w:ascii="Times New Roman" w:hAnsi="Times New Roman"/>
                <w:sz w:val="20"/>
                <w:szCs w:val="20"/>
              </w:rPr>
              <w:t>лина 37 см. Лигирование/рассечение, диаметр 5мм, длина 37см, поворот штока на 180 градусов, закругленные бранши, двойное действие благодаря контурированной форме концов, текстурированные бранши с керамическими ограничителями, ручное или педальное управление</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 xml:space="preserve">LF 1737 инструмент лапароскопический (однораз) 5мм-37см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 xml:space="preserve">LF 1737инструмент лапароскопический (однораз) 5мм-37см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color w:val="000000"/>
                <w:sz w:val="20"/>
                <w:szCs w:val="20"/>
              </w:rPr>
            </w:pPr>
            <w:r w:rsidRPr="00071551">
              <w:rPr>
                <w:rFonts w:ascii="Times New Roman" w:hAnsi="Times New Roman"/>
                <w:color w:val="000000"/>
                <w:sz w:val="20"/>
                <w:szCs w:val="20"/>
              </w:rPr>
              <w:t xml:space="preserve">LF 4318 инструмент лапароскопический (однораз)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 xml:space="preserve">LF 4318 инструмент лапароскопический (однораз) </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Датчик для инв. измерения давления  Одноканальный о/</w:t>
            </w:r>
            <w:proofErr w:type="gramStart"/>
            <w:r w:rsidRPr="00071551">
              <w:rPr>
                <w:rFonts w:ascii="Times New Roman" w:hAnsi="Times New Roman"/>
                <w:sz w:val="20"/>
                <w:szCs w:val="20"/>
              </w:rPr>
              <w:t>р</w:t>
            </w:r>
            <w:proofErr w:type="gramEnd"/>
            <w:r w:rsidRPr="00071551">
              <w:rPr>
                <w:rFonts w:ascii="Times New Roman" w:hAnsi="Times New Roman"/>
                <w:sz w:val="20"/>
                <w:szCs w:val="20"/>
              </w:rPr>
              <w:t xml:space="preserve"> датчик для мониторинга в/сосудистого давления с системой промывки обоих каналов. Д</w:t>
            </w:r>
            <w:r>
              <w:rPr>
                <w:rFonts w:ascii="Times New Roman" w:hAnsi="Times New Roman"/>
                <w:sz w:val="20"/>
                <w:szCs w:val="20"/>
              </w:rPr>
              <w:t xml:space="preserve">ля </w:t>
            </w:r>
            <w:r w:rsidRPr="00071551">
              <w:rPr>
                <w:rFonts w:ascii="Times New Roman" w:hAnsi="Times New Roman"/>
                <w:sz w:val="20"/>
                <w:szCs w:val="20"/>
              </w:rPr>
              <w:t>монитора Laife Scope BSM 6701-K Nihon Kohedon, одноразовый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Датчик для инв. измерения давления  Одноканальный о/</w:t>
            </w:r>
            <w:proofErr w:type="gramStart"/>
            <w:r w:rsidRPr="00071551">
              <w:rPr>
                <w:rFonts w:ascii="Times New Roman" w:hAnsi="Times New Roman"/>
                <w:sz w:val="20"/>
                <w:szCs w:val="20"/>
              </w:rPr>
              <w:t>р</w:t>
            </w:r>
            <w:proofErr w:type="gramEnd"/>
            <w:r w:rsidRPr="00071551">
              <w:rPr>
                <w:rFonts w:ascii="Times New Roman" w:hAnsi="Times New Roman"/>
                <w:sz w:val="20"/>
                <w:szCs w:val="20"/>
              </w:rPr>
              <w:t xml:space="preserve"> датчик для мониторинга в/сосудистого давления с системой промывки обоих каналов. Д</w:t>
            </w:r>
            <w:r>
              <w:rPr>
                <w:rFonts w:ascii="Times New Roman" w:hAnsi="Times New Roman"/>
                <w:sz w:val="20"/>
                <w:szCs w:val="20"/>
              </w:rPr>
              <w:t xml:space="preserve">ля </w:t>
            </w:r>
            <w:r w:rsidRPr="00071551">
              <w:rPr>
                <w:rFonts w:ascii="Times New Roman" w:hAnsi="Times New Roman"/>
                <w:sz w:val="20"/>
                <w:szCs w:val="20"/>
              </w:rPr>
              <w:t>монитора Laife Scope BSM 6701-K Nihon Kohedon, одноразовый</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 xml:space="preserve">Комплект датчика для измерения СО2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rPr>
                <w:rFonts w:ascii="Times New Roman" w:hAnsi="Times New Roman"/>
                <w:sz w:val="20"/>
                <w:szCs w:val="20"/>
              </w:rPr>
            </w:pPr>
            <w:r w:rsidRPr="00071551">
              <w:rPr>
                <w:rFonts w:ascii="Times New Roman" w:hAnsi="Times New Roman"/>
                <w:sz w:val="20"/>
                <w:szCs w:val="20"/>
              </w:rPr>
              <w:t>Комплект датчика для измерения СО2 в прямом потоке у интубированных пациентов качественное измерение, основной датчик. (длина кабеля 3,5мм, для BSM, PV</w:t>
            </w:r>
            <w:r>
              <w:rPr>
                <w:rFonts w:ascii="Times New Roman" w:hAnsi="Times New Roman"/>
                <w:sz w:val="20"/>
                <w:szCs w:val="20"/>
              </w:rPr>
              <w:t>M, CSM, NEC, PSG-1100 b OLG.)</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jc w:val="both"/>
              <w:rPr>
                <w:rFonts w:ascii="Times New Roman" w:hAnsi="Times New Roman"/>
                <w:color w:val="000000"/>
                <w:sz w:val="20"/>
                <w:szCs w:val="20"/>
              </w:rPr>
            </w:pPr>
            <w:r w:rsidRPr="00071551">
              <w:rPr>
                <w:rFonts w:ascii="Times New Roman" w:hAnsi="Times New Roman"/>
                <w:color w:val="000000"/>
                <w:sz w:val="20"/>
                <w:szCs w:val="20"/>
              </w:rPr>
              <w:t>Контур для ИВЛ аппарата Эвита  с проводом нагрева, с банкой для увлажнителя одноразового применения</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jc w:val="both"/>
              <w:rPr>
                <w:rFonts w:ascii="Times New Roman" w:hAnsi="Times New Roman"/>
                <w:color w:val="000000"/>
                <w:sz w:val="20"/>
                <w:szCs w:val="20"/>
              </w:rPr>
            </w:pPr>
            <w:r w:rsidRPr="00071551">
              <w:rPr>
                <w:rFonts w:ascii="Times New Roman" w:hAnsi="Times New Roman"/>
                <w:color w:val="000000"/>
                <w:sz w:val="20"/>
                <w:szCs w:val="20"/>
              </w:rPr>
              <w:t xml:space="preserve">Контур дыхательный педиатрический для соединения пациента с НДА и аппаратами ИВЛ. Внутренний диаметр шлангов 15мм, длина шланга вдоха 1,2 м, шланга выдоха 2*0,8 м- 1,6м, равноплечный, материал "Flextube",  с проводом обогрева и встроенным в жестком соединителе (22F на камеру увлажнителя) электроразъёмом, портами 7,6мм на Y-образном жестком угловом соединителе на пациента, с  герметизирующими "not  loosing" заглушками, снабжённом внешней тестирующей, защитной заглушкой, с разборным самогерметизирующимся влагосборником, клапан влагосборника поворотного типа, малого сопротивления, обеспечивающий герметизацию воздушного канала при любом положении влагосборника. Увлажнитель-камера увлажнения с автоматическим </w:t>
            </w:r>
            <w:r w:rsidRPr="00071551">
              <w:rPr>
                <w:rFonts w:ascii="Times New Roman" w:hAnsi="Times New Roman"/>
                <w:color w:val="000000"/>
                <w:sz w:val="20"/>
                <w:szCs w:val="20"/>
              </w:rPr>
              <w:lastRenderedPageBreak/>
              <w:t>заполнением, с двухступенчатым поплавковым клапаном дозирования, с системой  устройств ламинирования потока, с поплавком  уровня, с продольноармированным шлангом подачи жидкости с иглой (с предохранительным колпачком) и портом выравнивания давления, c жёстким соединителем 22F подсоединения к аппарату, с дополнительным шлангом 0,4м c жесткими соединителями 22F,  комплектом принадлежностей в составе:жесткий соединитель 22М-22М/15F. Материал: полиэтилен, полипропилен, эластомер. Упаковка: индивидуальная, клинически чистая, 10 шт. Срок годности (срок гарантии): 5 лет от даты изготовления.</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jc w:val="both"/>
              <w:rPr>
                <w:rFonts w:ascii="Times New Roman" w:hAnsi="Times New Roman"/>
                <w:sz w:val="20"/>
                <w:szCs w:val="20"/>
              </w:rPr>
            </w:pPr>
            <w:r w:rsidRPr="00071551">
              <w:rPr>
                <w:rFonts w:ascii="Times New Roman" w:hAnsi="Times New Roman"/>
                <w:sz w:val="20"/>
                <w:szCs w:val="20"/>
              </w:rPr>
              <w:t xml:space="preserve">Линии одноразовые 2 х канальные для инв. измерения давления для кардиомонитора "Nihon Kohden"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071551" w:rsidRDefault="0028379C" w:rsidP="0028379C">
            <w:pPr>
              <w:pStyle w:val="ab"/>
              <w:jc w:val="both"/>
              <w:rPr>
                <w:rFonts w:ascii="Times New Roman" w:hAnsi="Times New Roman"/>
                <w:sz w:val="20"/>
                <w:szCs w:val="20"/>
              </w:rPr>
            </w:pPr>
            <w:r w:rsidRPr="00071551">
              <w:rPr>
                <w:rFonts w:ascii="Times New Roman" w:hAnsi="Times New Roman"/>
                <w:sz w:val="20"/>
                <w:szCs w:val="20"/>
              </w:rPr>
              <w:t>Непрерывный автоматический мониторинг гемодинамических изменений в реальном времени гарантирует точное измерение. Усовершенствованная микросхема CMOS обеспечивает превосходную чувствительность. Два типа популярных разъемов подходят для большинства мониторов, представленных на рынке. Коннектор: Зарегистрированный разъем разъема / пластина разъема</w:t>
            </w:r>
            <w:r w:rsidRPr="00071551">
              <w:rPr>
                <w:rFonts w:ascii="Times New Roman" w:hAnsi="Times New Roman"/>
                <w:sz w:val="20"/>
                <w:szCs w:val="20"/>
              </w:rPr>
              <w:br/>
              <w:t>Скорость промывки: ≥ 3 мл ± 1 мл / 1 час / 300 мм . Диапазон измерения давления: -50 ~ 300 мм Hg. Чувствительность: 5,0 мкв / об / мм рт. Ст. ± 5%. Текущая утечка: ≤ 10 μA. Маркер: Артериально-красная / Вена-синяя. Тип канала: двойной. Длина катетера (см): 20</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 xml:space="preserve">Оксигенатор детский мемб.в комп.10-60кг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Оксигенатор для открытой системы, педиатрический с Х-покрытием,  максимальный кровоток 4 л/мин  4Материал резервуара</w:t>
            </w:r>
            <w:r w:rsidRPr="00513236">
              <w:rPr>
                <w:rFonts w:ascii="Times New Roman" w:hAnsi="Times New Roman"/>
                <w:sz w:val="20"/>
                <w:szCs w:val="20"/>
              </w:rPr>
              <w:br/>
              <w:t xml:space="preserve"> ПоликарбонатМатериал волокон Микропористый </w:t>
            </w:r>
            <w:r w:rsidRPr="00513236">
              <w:rPr>
                <w:rFonts w:ascii="Times New Roman" w:hAnsi="Times New Roman"/>
                <w:sz w:val="20"/>
                <w:szCs w:val="20"/>
              </w:rPr>
              <w:br/>
              <w:t>полипропилен Площадь газообмена около 1.5 м2Материал теплообменника Нерж. сталь Площадь теплообменника около 0.14 2 Диапазон потока крови От 0.5-5 л/мин От 0.5-4,0 л/мин при использовании R30 Первичный объем (стат.) 135 мл</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 xml:space="preserve">Оксигенатор неонатальный  в комплекте с магистралями 0-5 кг.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Компьютерная разработка путей кровотока в оксигенаторе, исключающая зоны застоя и рециркуляции крови, обеспечивающая стабильность газообмена и уменьшающая гемолиз. Тип оксигенатора - мембранный, половолоконный Форма оксигенатора – тело вращения Возможность свободного размещения резервуара и оксигенатора относительно друг друга (немоноблочная конструкция оксигенатора). Тип покрытия – негепариновое. Наличие покрытия на оксигенаторе и кардиотмном резервуаре. Полые волокна - размер пор 0,03 мкм Материал мембраны  плазморезистентный полипропилен. Площадь поверхности мембраны - 067  м</w:t>
            </w:r>
            <w:proofErr w:type="gramStart"/>
            <w:r w:rsidRPr="00513236">
              <w:rPr>
                <w:rFonts w:ascii="Times New Roman" w:hAnsi="Times New Roman"/>
                <w:sz w:val="20"/>
                <w:szCs w:val="20"/>
              </w:rPr>
              <w:t>2</w:t>
            </w:r>
            <w:proofErr w:type="gramEnd"/>
            <w:r w:rsidRPr="00513236">
              <w:rPr>
                <w:rFonts w:ascii="Times New Roman" w:hAnsi="Times New Roman"/>
                <w:sz w:val="20"/>
                <w:szCs w:val="20"/>
              </w:rPr>
              <w:t>. Статический объем заполнения – 48 мл. Транспорт кислорода мл\мин при скорости 2,0 при газовом потоке 1:1 - 115 мл\мин. Транспорт углекислого газа в мл\мин при потоке 2:1 – 90 мл\мин. Рекомендуемая скорость кровотока - 0,1- 2,0 л/мин. Сопротивление кровотоку при 1,5 л/мин - 80 мм рт.ст. Электрический шунт безопасности. Возможность работы с газовыми анестетиками. Тип теплообменника - встроенный в оксигенатор. Материал теплообменника - полиэтилен терфтолат. Эффективность теплообмена при 1,5 л/мин - 0,75. Наличие дренажа воздуха из венозной камеры оксигенатора. Наличие дренажа воздуха из артериальной камеры оксигенатора. Объем венозно - кардиотомного резервуара – 2000 мл. Покрытие венозно-кардиотомного резервуара. Тип покрытия негепариновое. Кровоток (общий) - До 2,4 л/мин. Конусообразная  конструкция венозно-кардиотомного резервуара. Минимальный рабочий уровень – 20 мл. Минимальный безопасный уровень – 20 мл. Раздельное пеногашение венозной и кардиотомной крови. Раздельная фильтрация венозной и кардиотомной крови (размер пор фильтра кардиотомной крови не более 30 мкм). Возможность вращения портов входа крови. Возможность принудительного венозного оттока. Предохранительный клапан сброса положительного и отрицательного давлений. Система для отбора проб венозной и артериальной крови. Наличие гидравлического замка безопасности на входе венозной крови. Независимое вращение турели и венозного порта входа крови. Бескаркасная конструкция. Цилиндрическая  форма фильтра. Размер пор фильтра – 30 мкм. Объем заполнения артериального фильтра – 40 мл. Рекомендуемый кровоток – до 3,2 л. Стандартный АИК-набор, с силиконовыми насосными сегментами. Изолятор манометра – 1 шт. Отсосы и дренажи – 3 шт. Набор магистралей для кардиоплегии – 2 шт. Набор тройников и коннекторов – 1 шт. Оксигенатор и магистрали к нему одной страны производителя. Оксигенатор и система магистралей одной фирмы-производителя. Одновременность поставки оксигенатора и системы магистралей к нему.</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lang w:val="kk-KZ"/>
              </w:rPr>
            </w:pPr>
            <w:r w:rsidRPr="00513236">
              <w:rPr>
                <w:rFonts w:ascii="Times New Roman" w:hAnsi="Times New Roman"/>
                <w:sz w:val="20"/>
                <w:szCs w:val="20"/>
                <w:lang w:val="kk-KZ"/>
              </w:rPr>
              <w:t xml:space="preserve">Oксигенатор Экмо неонатальный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Оксигенатор(ЭКМО) с интегрированным артериальным фильтром и собранным венозным кардиотомным резервуаром, стерильный, однократного применения, в комплекте с магистралями, с возможностью использовать активный венозный дренаж</w:t>
            </w:r>
            <w:r>
              <w:rPr>
                <w:rFonts w:ascii="Times New Roman" w:hAnsi="Times New Roman"/>
                <w:sz w:val="20"/>
                <w:szCs w:val="20"/>
              </w:rPr>
              <w:t xml:space="preserve"> </w:t>
            </w:r>
            <w:r w:rsidRPr="00513236">
              <w:rPr>
                <w:rFonts w:ascii="Times New Roman" w:hAnsi="Times New Roman"/>
                <w:sz w:val="20"/>
                <w:szCs w:val="20"/>
              </w:rPr>
              <w:t>Оксигенатор с интегрированным артериальным фильтром и собранным венозным кардиотомным резервуаром, стерильный, однократного применения, в комплекте с магистралями, с возможностью использовать активный венозный дренаж (неонатальный для новорожденных от 0 до 5 кг)</w:t>
            </w:r>
          </w:p>
        </w:tc>
      </w:tr>
      <w:tr w:rsidR="0028379C" w:rsidRPr="006D485E" w:rsidTr="00180112">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Oксигенатор Экмо педиатрический  для детей от 10 до 35 кг</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28379C" w:rsidRPr="00513236" w:rsidRDefault="0028379C" w:rsidP="0028379C">
            <w:pPr>
              <w:pStyle w:val="ab"/>
              <w:rPr>
                <w:rFonts w:ascii="Times New Roman" w:hAnsi="Times New Roman"/>
                <w:sz w:val="20"/>
                <w:szCs w:val="20"/>
              </w:rPr>
            </w:pPr>
            <w:r w:rsidRPr="00513236">
              <w:rPr>
                <w:rFonts w:ascii="Times New Roman" w:hAnsi="Times New Roman"/>
                <w:sz w:val="20"/>
                <w:szCs w:val="20"/>
              </w:rPr>
              <w:t>Оксигенатор(ЭКМО) с интегрированным артериальным фильтром и собранным венозным кардиотомным резервуаром, стерильный, однократного применения, в комплекте с магистралями, с возможностью использовать активный венозный дренаж</w:t>
            </w:r>
            <w:r>
              <w:rPr>
                <w:rFonts w:ascii="Times New Roman" w:hAnsi="Times New Roman"/>
                <w:sz w:val="20"/>
                <w:szCs w:val="20"/>
              </w:rPr>
              <w:t xml:space="preserve"> </w:t>
            </w:r>
            <w:r w:rsidRPr="00513236">
              <w:rPr>
                <w:rFonts w:ascii="Times New Roman" w:hAnsi="Times New Roman"/>
                <w:sz w:val="20"/>
                <w:szCs w:val="20"/>
              </w:rPr>
              <w:t>Оксигенатор с интегрированным артериальным фильтром и собранным венозным кардиотомным резервуаром, стерильный, однократного применения, в комплекте с магистралями, с возможностью использовать активный венозный дренаж (неонатальный для новорожденных от 10 до35 кг)</w:t>
            </w:r>
          </w:p>
        </w:tc>
      </w:tr>
      <w:tr w:rsidR="0028379C" w:rsidRPr="006D485E" w:rsidTr="0028379C">
        <w:trPr>
          <w:trHeight w:val="170"/>
        </w:trPr>
        <w:tc>
          <w:tcPr>
            <w:tcW w:w="852" w:type="dxa"/>
            <w:tcBorders>
              <w:top w:val="single" w:sz="4" w:space="0" w:color="auto"/>
              <w:bottom w:val="single" w:sz="4" w:space="0" w:color="auto"/>
              <w:right w:val="single" w:sz="4" w:space="0" w:color="auto"/>
            </w:tcBorders>
            <w:shd w:val="clear" w:color="auto" w:fill="auto"/>
          </w:tcPr>
          <w:p w:rsidR="0028379C" w:rsidRPr="006D485E" w:rsidRDefault="0028379C" w:rsidP="0028379C">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28379C" w:rsidRDefault="0028379C" w:rsidP="0028379C">
            <w:pPr>
              <w:pStyle w:val="ab"/>
              <w:spacing w:line="256" w:lineRule="auto"/>
              <w:rPr>
                <w:rFonts w:ascii="Times New Roman" w:hAnsi="Times New Roman"/>
                <w:sz w:val="18"/>
                <w:szCs w:val="18"/>
              </w:rPr>
            </w:pPr>
            <w:r>
              <w:rPr>
                <w:rFonts w:ascii="Times New Roman" w:hAnsi="Times New Roman"/>
                <w:sz w:val="20"/>
                <w:szCs w:val="20"/>
              </w:rPr>
              <w:t xml:space="preserve">Аппарат </w:t>
            </w:r>
            <w:r w:rsidRPr="000C6304">
              <w:rPr>
                <w:rFonts w:ascii="Times New Roman" w:hAnsi="Times New Roman"/>
                <w:sz w:val="20"/>
                <w:szCs w:val="20"/>
              </w:rPr>
              <w:t xml:space="preserve">сшивающий циркулярный  </w:t>
            </w:r>
            <w:r>
              <w:rPr>
                <w:rFonts w:ascii="Times New Roman" w:hAnsi="Times New Roman"/>
                <w:sz w:val="20"/>
                <w:szCs w:val="20"/>
              </w:rPr>
              <w:t>28, 31 и 33 мм</w:t>
            </w:r>
          </w:p>
        </w:tc>
        <w:tc>
          <w:tcPr>
            <w:tcW w:w="11996" w:type="dxa"/>
            <w:tcBorders>
              <w:top w:val="single" w:sz="4" w:space="0" w:color="auto"/>
              <w:left w:val="nil"/>
              <w:bottom w:val="single" w:sz="4" w:space="0" w:color="auto"/>
              <w:right w:val="single" w:sz="4" w:space="0" w:color="auto"/>
            </w:tcBorders>
            <w:shd w:val="clear" w:color="000000" w:fill="FFFFFF"/>
          </w:tcPr>
          <w:p w:rsidR="0028379C" w:rsidRDefault="0028379C" w:rsidP="0028379C">
            <w:pPr>
              <w:pStyle w:val="ab"/>
              <w:spacing w:line="256" w:lineRule="auto"/>
              <w:jc w:val="both"/>
              <w:rPr>
                <w:rFonts w:ascii="Times New Roman" w:hAnsi="Times New Roman"/>
                <w:sz w:val="18"/>
                <w:szCs w:val="18"/>
              </w:rPr>
            </w:pPr>
            <w:r>
              <w:rPr>
                <w:rFonts w:ascii="Times New Roman" w:hAnsi="Times New Roman"/>
                <w:sz w:val="18"/>
                <w:szCs w:val="18"/>
              </w:rPr>
              <w:t xml:space="preserve">Сшивающий аппарат предназначен для наложения циркулярного скрепочного шва. Головка в упаковке смонтирована на отдельном держателе в комплекте с пластиковыми троакарами. </w:t>
            </w:r>
            <w:proofErr w:type="gramStart"/>
            <w:r>
              <w:rPr>
                <w:rFonts w:ascii="Times New Roman" w:hAnsi="Times New Roman"/>
                <w:sz w:val="18"/>
                <w:szCs w:val="18"/>
              </w:rPr>
              <w:t xml:space="preserve">Наличие выемки для затягивания кисетного шва,  прорезаемой прокладки,  отсека  для резецированной ткани, троакара, интегрированного в рабочую часть с маркировкой его полного выведения, вмонтированного ножа пиромидальной формы из стали не ниже </w:t>
            </w:r>
            <w:r>
              <w:rPr>
                <w:rFonts w:ascii="Times New Roman" w:hAnsi="Times New Roman"/>
                <w:sz w:val="18"/>
                <w:szCs w:val="18"/>
              </w:rPr>
              <w:lastRenderedPageBreak/>
              <w:t>400-й серии для легкого пересечения скрепочного шва, рычага прошивания с предохранителем от случайного прошивания и визуального индикатора закрытия браншей на штоке.</w:t>
            </w:r>
            <w:proofErr w:type="gramEnd"/>
            <w:r>
              <w:rPr>
                <w:rFonts w:ascii="Times New Roman" w:hAnsi="Times New Roman"/>
                <w:sz w:val="18"/>
                <w:szCs w:val="18"/>
              </w:rPr>
              <w:t xml:space="preserve"> Длина изогнутого ствола не более 22 см. Наличие механизма звукового и тактильного контроля прошивания. Аппарат заряжен титановыми скрепками прямоугольного сечения, высота незакрытой скрепки 4,8 мм, расположенными по кругу в 2 ряда в шахматном порядке</w:t>
            </w:r>
            <w:proofErr w:type="gramStart"/>
            <w:r>
              <w:rPr>
                <w:rFonts w:ascii="Times New Roman" w:hAnsi="Times New Roman"/>
                <w:sz w:val="18"/>
                <w:szCs w:val="18"/>
              </w:rPr>
              <w:t>.Д</w:t>
            </w:r>
            <w:proofErr w:type="gramEnd"/>
            <w:r>
              <w:rPr>
                <w:rFonts w:ascii="Times New Roman" w:hAnsi="Times New Roman"/>
                <w:sz w:val="18"/>
                <w:szCs w:val="18"/>
              </w:rPr>
              <w:t xml:space="preserve">иаметр – по согласованию с заказчиком: 28, 31 и 33 мм. Предназначены для наложения двух циркулярных рядов титановых скрепок (титановые скрепки в шве расположены в шахматном порядке) с одновременным рассечением ткани внутри скрепочного шва. </w:t>
            </w:r>
            <w:r>
              <w:rPr>
                <w:rFonts w:ascii="Times New Roman" w:hAnsi="Times New Roman"/>
                <w:sz w:val="18"/>
                <w:szCs w:val="18"/>
              </w:rPr>
              <w:br/>
              <w:t>Троакар интегрирован в центре штока и обеспечивает легкое прокалывание и жесткую фиксацию головки. Низкопрофильная головка-пуговица (ответная часть) имеет особый профиль матрицы, а ее низкий профиль облегчает извлечение инструмента (из готового анастомоза) после прошивания. Инструмент оснащен механизмом контроля толщины прошивания тканей. Ручки хирургического сшивающего инструмента имеют специальное прорезиненное покрытие, что предотвращает проскальзывание инструмента даже при работе хирурга в мокрых перчатках. Наличие дополнительных ребер жесткости на титановой скрепке и особой формы матрицы на ответной части сшивающего инструмента обеспечивают безупречную форму В-образного закрытия скрепки, что особенно важно при прошивании измененной и/или уплотненной ткани. После прошивания и пересечения ткани головка циркулярного аппарата переводится в вертикальное положение (механизм складывания головки)</w:t>
            </w:r>
            <w:r>
              <w:rPr>
                <w:rFonts w:ascii="Times New Roman" w:hAnsi="Times New Roman"/>
                <w:sz w:val="18"/>
                <w:szCs w:val="18"/>
              </w:rPr>
              <w:br/>
              <w:t>Лезвие, встроенное в аппарат дает дополнительную уверенность хирурга в сложных случаях. Звуковой сигнал и тактильный ответ аппарата делает его использование интуитивно понятным для хирурга и сигнализирует об успешном прошивании. Поставляется стерильным, в индивидуальной упаковке.</w:t>
            </w:r>
          </w:p>
        </w:tc>
      </w:tr>
    </w:tbl>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lastRenderedPageBreak/>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171263"/>
    <w:rsid w:val="00201D3B"/>
    <w:rsid w:val="002220F9"/>
    <w:rsid w:val="00256FA5"/>
    <w:rsid w:val="0028379C"/>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5482B"/>
    <w:rsid w:val="00663B7F"/>
    <w:rsid w:val="00687590"/>
    <w:rsid w:val="006A2ECA"/>
    <w:rsid w:val="006D485E"/>
    <w:rsid w:val="006E2365"/>
    <w:rsid w:val="006E28AA"/>
    <w:rsid w:val="00704FDF"/>
    <w:rsid w:val="00722B62"/>
    <w:rsid w:val="00725373"/>
    <w:rsid w:val="0084707A"/>
    <w:rsid w:val="0089471B"/>
    <w:rsid w:val="008C491C"/>
    <w:rsid w:val="008D50E4"/>
    <w:rsid w:val="008D6F7C"/>
    <w:rsid w:val="00AF10E2"/>
    <w:rsid w:val="00B117BC"/>
    <w:rsid w:val="00B11F00"/>
    <w:rsid w:val="00B30CDB"/>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901DF"/>
    <w:rsid w:val="00EB47B0"/>
    <w:rsid w:val="00EF2FF0"/>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117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 w:type="character" w:customStyle="1" w:styleId="6">
    <w:name w:val="Основной текст6"/>
    <w:basedOn w:val="a0"/>
    <w:rsid w:val="0028379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style>
  <w:style w:type="character" w:customStyle="1" w:styleId="BodytextBold">
    <w:name w:val="Body text + Bold"/>
    <w:basedOn w:val="a0"/>
    <w:rsid w:val="0028379C"/>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table" w:styleId="ad">
    <w:name w:val="Table Grid"/>
    <w:basedOn w:val="a1"/>
    <w:uiPriority w:val="59"/>
    <w:rsid w:val="0028379C"/>
    <w:pPr>
      <w:spacing w:after="0" w:line="240" w:lineRule="auto"/>
    </w:pPr>
    <w:rPr>
      <w:rFonts w:eastAsiaTheme="minorEastAsia"/>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B30CDB"/>
    <w:rPr>
      <w:color w:val="808080"/>
    </w:rPr>
  </w:style>
  <w:style w:type="character" w:customStyle="1" w:styleId="10">
    <w:name w:val="Заголовок 1 Знак"/>
    <w:basedOn w:val="a0"/>
    <w:link w:val="1"/>
    <w:uiPriority w:val="9"/>
    <w:rsid w:val="00B117BC"/>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117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 w:type="character" w:customStyle="1" w:styleId="6">
    <w:name w:val="Основной текст6"/>
    <w:basedOn w:val="a0"/>
    <w:rsid w:val="0028379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style>
  <w:style w:type="character" w:customStyle="1" w:styleId="BodytextBold">
    <w:name w:val="Body text + Bold"/>
    <w:basedOn w:val="a0"/>
    <w:rsid w:val="0028379C"/>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table" w:styleId="ad">
    <w:name w:val="Table Grid"/>
    <w:basedOn w:val="a1"/>
    <w:uiPriority w:val="59"/>
    <w:rsid w:val="0028379C"/>
    <w:pPr>
      <w:spacing w:after="0" w:line="240" w:lineRule="auto"/>
    </w:pPr>
    <w:rPr>
      <w:rFonts w:eastAsiaTheme="minorEastAsia"/>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B30CDB"/>
    <w:rPr>
      <w:color w:val="808080"/>
    </w:rPr>
  </w:style>
  <w:style w:type="character" w:customStyle="1" w:styleId="10">
    <w:name w:val="Заголовок 1 Знак"/>
    <w:basedOn w:val="a0"/>
    <w:link w:val="1"/>
    <w:uiPriority w:val="9"/>
    <w:rsid w:val="00B117B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17570-0ABB-41CB-822C-9BC16B457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17792</Words>
  <Characters>101417</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2019-12-19T08:45:00Z</cp:lastPrinted>
  <dcterms:created xsi:type="dcterms:W3CDTF">2022-02-26T03:42:00Z</dcterms:created>
  <dcterms:modified xsi:type="dcterms:W3CDTF">2022-02-26T03:42:00Z</dcterms:modified>
</cp:coreProperties>
</file>